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1073" w14:textId="77777777" w:rsidR="00B30F61" w:rsidRPr="001A501B" w:rsidRDefault="002C1E16" w:rsidP="00B30F61">
      <w:pPr>
        <w:jc w:val="center"/>
        <w:rPr>
          <w:b/>
          <w:color w:val="C00000"/>
          <w:sz w:val="28"/>
          <w:szCs w:val="28"/>
        </w:rPr>
      </w:pPr>
      <w:r w:rsidRPr="001A501B">
        <w:rPr>
          <w:b/>
          <w:noProof/>
          <w:color w:val="C00000"/>
          <w:sz w:val="28"/>
          <w:szCs w:val="28"/>
          <w:lang w:val="en-GB"/>
        </w:rPr>
        <w:drawing>
          <wp:anchor distT="0" distB="0" distL="114300" distR="114300" simplePos="0" relativeHeight="251663360" behindDoc="1" locked="0" layoutInCell="1" allowOverlap="1" wp14:anchorId="592F26E2" wp14:editId="00F3A4AA">
            <wp:simplePos x="0" y="0"/>
            <wp:positionH relativeFrom="column">
              <wp:posOffset>5271770</wp:posOffset>
            </wp:positionH>
            <wp:positionV relativeFrom="paragraph">
              <wp:posOffset>-551815</wp:posOffset>
            </wp:positionV>
            <wp:extent cx="807085"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0708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F61">
        <w:rPr>
          <w:b/>
          <w:noProof/>
          <w:color w:val="FF0000"/>
          <w:lang w:val="en-GB"/>
        </w:rPr>
        <w:drawing>
          <wp:anchor distT="0" distB="0" distL="114300" distR="114300" simplePos="0" relativeHeight="251664384" behindDoc="1" locked="0" layoutInCell="1" allowOverlap="1" wp14:anchorId="1E00CB34" wp14:editId="1F803B46">
            <wp:simplePos x="0" y="0"/>
            <wp:positionH relativeFrom="column">
              <wp:posOffset>1703070</wp:posOffset>
            </wp:positionH>
            <wp:positionV relativeFrom="paragraph">
              <wp:posOffset>-552403</wp:posOffset>
            </wp:positionV>
            <wp:extent cx="2423795" cy="796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dleduck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795" cy="796925"/>
                    </a:xfrm>
                    <a:prstGeom prst="rect">
                      <a:avLst/>
                    </a:prstGeom>
                  </pic:spPr>
                </pic:pic>
              </a:graphicData>
            </a:graphic>
            <wp14:sizeRelH relativeFrom="page">
              <wp14:pctWidth>0</wp14:pctWidth>
            </wp14:sizeRelH>
            <wp14:sizeRelV relativeFrom="page">
              <wp14:pctHeight>0</wp14:pctHeight>
            </wp14:sizeRelV>
          </wp:anchor>
        </w:drawing>
      </w:r>
    </w:p>
    <w:p w14:paraId="3404EE02" w14:textId="77777777" w:rsidR="00B30F61" w:rsidRDefault="00B30F61" w:rsidP="00B30F61">
      <w:pPr>
        <w:rPr>
          <w:b/>
          <w:u w:val="single"/>
        </w:rPr>
      </w:pPr>
    </w:p>
    <w:p w14:paraId="3C2BA196" w14:textId="77777777" w:rsidR="00AD30CE" w:rsidRDefault="00AD30CE" w:rsidP="00B30F61">
      <w:pPr>
        <w:rPr>
          <w:rFonts w:ascii="Century Gothic" w:hAnsi="Century Gothic"/>
          <w:b/>
          <w:sz w:val="28"/>
          <w:szCs w:val="28"/>
        </w:rPr>
      </w:pPr>
    </w:p>
    <w:p w14:paraId="70E2CFAE" w14:textId="77777777" w:rsidR="00B30F61" w:rsidRPr="00AD30CE" w:rsidRDefault="00B30F61" w:rsidP="00B30F61">
      <w:pPr>
        <w:rPr>
          <w:rFonts w:ascii="Century Gothic" w:hAnsi="Century Gothic"/>
          <w:b/>
          <w:sz w:val="32"/>
          <w:szCs w:val="28"/>
        </w:rPr>
      </w:pPr>
      <w:r w:rsidRPr="00AD30CE">
        <w:rPr>
          <w:rFonts w:ascii="Century Gothic" w:hAnsi="Century Gothic"/>
          <w:b/>
          <w:sz w:val="32"/>
          <w:szCs w:val="28"/>
        </w:rPr>
        <w:t>Job Title:</w:t>
      </w:r>
      <w:r w:rsidRPr="00AD30CE">
        <w:rPr>
          <w:rFonts w:ascii="Century Gothic" w:hAnsi="Century Gothic"/>
          <w:sz w:val="32"/>
          <w:szCs w:val="28"/>
        </w:rPr>
        <w:tab/>
      </w:r>
      <w:r w:rsidRPr="00AD30CE">
        <w:rPr>
          <w:rFonts w:ascii="Century Gothic" w:hAnsi="Century Gothic"/>
          <w:sz w:val="32"/>
          <w:szCs w:val="28"/>
        </w:rPr>
        <w:tab/>
      </w:r>
      <w:r w:rsidRPr="00AD30CE">
        <w:rPr>
          <w:rFonts w:ascii="Century Gothic" w:hAnsi="Century Gothic"/>
          <w:b/>
          <w:sz w:val="32"/>
          <w:szCs w:val="28"/>
        </w:rPr>
        <w:tab/>
        <w:t>NURSERY ASSISTANT</w:t>
      </w:r>
      <w:r w:rsidR="00AD30CE">
        <w:rPr>
          <w:rFonts w:ascii="Century Gothic" w:hAnsi="Century Gothic"/>
          <w:b/>
          <w:sz w:val="32"/>
          <w:szCs w:val="28"/>
        </w:rPr>
        <w:t xml:space="preserve"> (CASUAL/RELIEF)</w:t>
      </w:r>
    </w:p>
    <w:p w14:paraId="48463E65" w14:textId="77777777" w:rsidR="00B30F61" w:rsidRDefault="00B30F61" w:rsidP="00B30F61">
      <w:pPr>
        <w:rPr>
          <w:rFonts w:ascii="Century Gothic" w:hAnsi="Century Gothic"/>
          <w:sz w:val="22"/>
          <w:szCs w:val="22"/>
        </w:rPr>
      </w:pPr>
    </w:p>
    <w:p w14:paraId="49D49004" w14:textId="77777777" w:rsidR="00AD30CE" w:rsidRPr="00B30F61" w:rsidRDefault="00AD30CE" w:rsidP="00B30F61">
      <w:pPr>
        <w:rPr>
          <w:rFonts w:ascii="Century Gothic" w:hAnsi="Century Gothic"/>
          <w:sz w:val="22"/>
          <w:szCs w:val="22"/>
        </w:rPr>
      </w:pPr>
    </w:p>
    <w:p w14:paraId="7AA5D5CC" w14:textId="77777777" w:rsidR="00B30F61" w:rsidRPr="00B30F61" w:rsidRDefault="00B30F61" w:rsidP="00B30F61">
      <w:pPr>
        <w:ind w:left="2880" w:hanging="2880"/>
        <w:rPr>
          <w:rFonts w:ascii="Century Gothic" w:hAnsi="Century Gothic"/>
          <w:sz w:val="22"/>
          <w:szCs w:val="22"/>
        </w:rPr>
      </w:pPr>
      <w:r w:rsidRPr="00B30F61">
        <w:rPr>
          <w:rFonts w:ascii="Century Gothic" w:hAnsi="Century Gothic"/>
          <w:b/>
          <w:sz w:val="22"/>
          <w:szCs w:val="22"/>
        </w:rPr>
        <w:t>Project and Location:</w:t>
      </w:r>
      <w:r w:rsidRPr="00B30F61">
        <w:rPr>
          <w:rFonts w:ascii="Century Gothic" w:hAnsi="Century Gothic"/>
          <w:sz w:val="22"/>
          <w:szCs w:val="22"/>
        </w:rPr>
        <w:tab/>
        <w:t>Puddleducks Day Nursery, Grosvenor House</w:t>
      </w:r>
    </w:p>
    <w:p w14:paraId="4707E5F9" w14:textId="77777777" w:rsidR="00B30F61" w:rsidRPr="00B30F61" w:rsidRDefault="00B30F61" w:rsidP="00B30F61">
      <w:pPr>
        <w:ind w:left="2880"/>
        <w:rPr>
          <w:rFonts w:ascii="Century Gothic" w:hAnsi="Century Gothic"/>
          <w:sz w:val="22"/>
          <w:szCs w:val="22"/>
        </w:rPr>
      </w:pPr>
      <w:r w:rsidRPr="00B30F61">
        <w:rPr>
          <w:rFonts w:ascii="Century Gothic" w:hAnsi="Century Gothic"/>
          <w:sz w:val="22"/>
          <w:szCs w:val="22"/>
        </w:rPr>
        <w:t xml:space="preserve">5 Glengall Street, Belfast                                     </w:t>
      </w:r>
    </w:p>
    <w:p w14:paraId="150E6CD5" w14:textId="77777777" w:rsidR="00B30F61" w:rsidRDefault="00B30F61" w:rsidP="00B30F61">
      <w:pPr>
        <w:rPr>
          <w:rFonts w:ascii="Century Gothic" w:hAnsi="Century Gothic"/>
          <w:sz w:val="22"/>
          <w:szCs w:val="22"/>
        </w:rPr>
      </w:pPr>
    </w:p>
    <w:p w14:paraId="6571E604" w14:textId="77777777" w:rsidR="00B30F61" w:rsidRPr="00B30F61" w:rsidRDefault="00B30F61" w:rsidP="00B30F61">
      <w:pPr>
        <w:rPr>
          <w:rFonts w:ascii="Century Gothic" w:hAnsi="Century Gothic"/>
          <w:b/>
          <w:sz w:val="22"/>
          <w:szCs w:val="22"/>
        </w:rPr>
      </w:pPr>
      <w:r w:rsidRPr="00B30F61">
        <w:rPr>
          <w:rFonts w:ascii="Century Gothic" w:hAnsi="Century Gothic"/>
          <w:b/>
          <w:sz w:val="22"/>
          <w:szCs w:val="22"/>
        </w:rPr>
        <w:t>Relationships:</w:t>
      </w:r>
    </w:p>
    <w:p w14:paraId="5D9221F6" w14:textId="77777777" w:rsidR="00B30F61" w:rsidRPr="00B30F61" w:rsidRDefault="00B30F61" w:rsidP="00B30F61">
      <w:pPr>
        <w:rPr>
          <w:rFonts w:ascii="Century Gothic" w:hAnsi="Century Gothic"/>
          <w:b/>
          <w:color w:val="000000"/>
          <w:sz w:val="22"/>
          <w:szCs w:val="22"/>
        </w:rPr>
      </w:pPr>
      <w:r w:rsidRPr="00B30F61">
        <w:rPr>
          <w:rFonts w:ascii="Century Gothic" w:hAnsi="Century Gothic"/>
          <w:color w:val="000000"/>
          <w:sz w:val="22"/>
          <w:szCs w:val="22"/>
        </w:rPr>
        <w:t>Reports to:</w:t>
      </w:r>
      <w:r w:rsidRPr="00B30F61">
        <w:rPr>
          <w:rFonts w:ascii="Century Gothic" w:hAnsi="Century Gothic"/>
          <w:color w:val="000000"/>
          <w:sz w:val="22"/>
          <w:szCs w:val="22"/>
        </w:rPr>
        <w:tab/>
        <w:t xml:space="preserve">        </w:t>
      </w:r>
      <w:r w:rsidRPr="00B30F61">
        <w:rPr>
          <w:rFonts w:ascii="Century Gothic" w:hAnsi="Century Gothic"/>
          <w:color w:val="000000"/>
          <w:sz w:val="22"/>
          <w:szCs w:val="22"/>
        </w:rPr>
        <w:tab/>
      </w:r>
      <w:r w:rsidRPr="00B30F61">
        <w:rPr>
          <w:rFonts w:ascii="Century Gothic" w:hAnsi="Century Gothic"/>
          <w:color w:val="000000"/>
          <w:sz w:val="22"/>
          <w:szCs w:val="22"/>
        </w:rPr>
        <w:tab/>
        <w:t xml:space="preserve">Room Supervisor </w:t>
      </w:r>
    </w:p>
    <w:p w14:paraId="4A2DB388" w14:textId="77777777" w:rsidR="00B30F61" w:rsidRPr="00B30F61" w:rsidRDefault="00B30F61" w:rsidP="00B30F61">
      <w:pPr>
        <w:ind w:left="2880" w:hanging="2880"/>
        <w:rPr>
          <w:rFonts w:ascii="Century Gothic" w:hAnsi="Century Gothic"/>
          <w:color w:val="000000"/>
          <w:sz w:val="22"/>
          <w:szCs w:val="22"/>
        </w:rPr>
      </w:pPr>
      <w:r w:rsidRPr="00B30F61">
        <w:rPr>
          <w:rFonts w:ascii="Century Gothic" w:hAnsi="Century Gothic"/>
          <w:color w:val="000000"/>
          <w:sz w:val="22"/>
          <w:szCs w:val="22"/>
        </w:rPr>
        <w:t xml:space="preserve">Responsible to:     </w:t>
      </w:r>
      <w:r w:rsidRPr="00B30F61">
        <w:rPr>
          <w:rFonts w:ascii="Century Gothic" w:hAnsi="Century Gothic"/>
          <w:color w:val="000000"/>
          <w:sz w:val="22"/>
          <w:szCs w:val="22"/>
        </w:rPr>
        <w:tab/>
        <w:t>Deputy Manager/Nursery Manager</w:t>
      </w:r>
    </w:p>
    <w:p w14:paraId="564D4817" w14:textId="77777777" w:rsidR="00B30F61" w:rsidRDefault="00B30F61" w:rsidP="00B30F61">
      <w:pPr>
        <w:rPr>
          <w:rFonts w:ascii="Century Gothic" w:hAnsi="Century Gothic"/>
          <w:b/>
          <w:sz w:val="22"/>
          <w:szCs w:val="22"/>
          <w:u w:val="single"/>
        </w:rPr>
      </w:pPr>
    </w:p>
    <w:p w14:paraId="6DD37278" w14:textId="77777777" w:rsidR="00B30F61" w:rsidRPr="00B30F61" w:rsidRDefault="00B30F61" w:rsidP="00B30F61">
      <w:pPr>
        <w:ind w:left="2880" w:hanging="2880"/>
        <w:jc w:val="both"/>
        <w:rPr>
          <w:rFonts w:ascii="Century Gothic" w:hAnsi="Century Gothic"/>
          <w:b/>
          <w:sz w:val="22"/>
          <w:szCs w:val="22"/>
        </w:rPr>
      </w:pPr>
      <w:r w:rsidRPr="00B30F61">
        <w:rPr>
          <w:rFonts w:ascii="Century Gothic" w:hAnsi="Century Gothic"/>
          <w:b/>
          <w:sz w:val="22"/>
          <w:szCs w:val="22"/>
        </w:rPr>
        <w:t>Main Purpose of Job:</w:t>
      </w:r>
    </w:p>
    <w:p w14:paraId="63DB56CF" w14:textId="77777777" w:rsidR="00B30F61" w:rsidRPr="00B30F61" w:rsidRDefault="00B442F8" w:rsidP="002F03A0">
      <w:pPr>
        <w:pStyle w:val="ListParagraph"/>
        <w:numPr>
          <w:ilvl w:val="0"/>
          <w:numId w:val="18"/>
        </w:numPr>
        <w:jc w:val="both"/>
        <w:rPr>
          <w:rFonts w:ascii="Century Gothic" w:hAnsi="Century Gothic"/>
          <w:sz w:val="22"/>
          <w:szCs w:val="22"/>
        </w:rPr>
      </w:pPr>
      <w:r>
        <w:rPr>
          <w:rFonts w:ascii="Century Gothic" w:hAnsi="Century Gothic"/>
          <w:sz w:val="22"/>
          <w:szCs w:val="22"/>
        </w:rPr>
        <w:t>You will be r</w:t>
      </w:r>
      <w:r w:rsidR="00B30F61" w:rsidRPr="00B30F61">
        <w:rPr>
          <w:rFonts w:ascii="Century Gothic" w:hAnsi="Century Gothic"/>
          <w:sz w:val="22"/>
          <w:szCs w:val="22"/>
        </w:rPr>
        <w:t xml:space="preserve">esponsible for implementing a stimulating and varied program of age appropriate activities for the children in your room in line with the </w:t>
      </w:r>
      <w:proofErr w:type="spellStart"/>
      <w:r w:rsidR="005F23D0">
        <w:rPr>
          <w:rFonts w:ascii="Century Gothic" w:hAnsi="Century Gothic"/>
          <w:sz w:val="22"/>
          <w:szCs w:val="22"/>
        </w:rPr>
        <w:t>Puddleducks</w:t>
      </w:r>
      <w:proofErr w:type="spellEnd"/>
      <w:r w:rsidR="00B30F61" w:rsidRPr="00B30F61">
        <w:rPr>
          <w:rFonts w:ascii="Century Gothic" w:hAnsi="Century Gothic"/>
          <w:sz w:val="22"/>
          <w:szCs w:val="22"/>
        </w:rPr>
        <w:t xml:space="preserve"> approach.</w:t>
      </w:r>
    </w:p>
    <w:p w14:paraId="709E2EB8" w14:textId="77777777" w:rsidR="00DF42FE" w:rsidRDefault="00DF42FE" w:rsidP="00B30F61">
      <w:pPr>
        <w:rPr>
          <w:rFonts w:ascii="Century Gothic" w:hAnsi="Century Gothic"/>
          <w:b/>
          <w:u w:val="single"/>
        </w:rPr>
      </w:pPr>
    </w:p>
    <w:p w14:paraId="7F733BC8" w14:textId="77777777" w:rsidR="00AD30CE" w:rsidRPr="00B30F61" w:rsidRDefault="00AD30CE" w:rsidP="00B30F61">
      <w:pPr>
        <w:rPr>
          <w:rFonts w:ascii="Century Gothic" w:hAnsi="Century Gothic"/>
          <w:b/>
          <w:u w:val="single"/>
        </w:rPr>
      </w:pPr>
    </w:p>
    <w:p w14:paraId="02C95A13" w14:textId="77777777" w:rsidR="00B30F61" w:rsidRPr="00B30F61" w:rsidRDefault="00B30F61" w:rsidP="00B30F61">
      <w:pPr>
        <w:jc w:val="both"/>
        <w:rPr>
          <w:rFonts w:ascii="Century Gothic" w:hAnsi="Century Gothic"/>
          <w:b/>
          <w:sz w:val="22"/>
          <w:szCs w:val="22"/>
          <w:u w:val="single"/>
        </w:rPr>
      </w:pPr>
      <w:r w:rsidRPr="00B30F61">
        <w:rPr>
          <w:rFonts w:ascii="Century Gothic" w:hAnsi="Century Gothic"/>
          <w:b/>
          <w:sz w:val="22"/>
          <w:szCs w:val="22"/>
          <w:u w:val="single"/>
        </w:rPr>
        <w:t xml:space="preserve">MAIN TASKS </w:t>
      </w:r>
    </w:p>
    <w:p w14:paraId="01914C78" w14:textId="77777777" w:rsidR="00B30F61" w:rsidRPr="00B30F61" w:rsidRDefault="00B30F61" w:rsidP="00B30F61">
      <w:pPr>
        <w:jc w:val="both"/>
        <w:rPr>
          <w:rFonts w:ascii="Century Gothic" w:hAnsi="Century Gothic"/>
          <w:b/>
          <w:sz w:val="22"/>
          <w:szCs w:val="22"/>
          <w:u w:val="single"/>
        </w:rPr>
      </w:pPr>
    </w:p>
    <w:p w14:paraId="3E2F489A" w14:textId="77777777" w:rsidR="00B30F61" w:rsidRPr="00B30F61" w:rsidRDefault="00B30F61" w:rsidP="00B30F61">
      <w:pPr>
        <w:jc w:val="both"/>
        <w:rPr>
          <w:rFonts w:ascii="Century Gothic" w:hAnsi="Century Gothic"/>
          <w:b/>
          <w:sz w:val="22"/>
          <w:szCs w:val="22"/>
        </w:rPr>
      </w:pPr>
      <w:r w:rsidRPr="00B30F61">
        <w:rPr>
          <w:rFonts w:ascii="Century Gothic" w:hAnsi="Century Gothic"/>
          <w:b/>
          <w:sz w:val="22"/>
          <w:szCs w:val="22"/>
        </w:rPr>
        <w:t>Communication</w:t>
      </w:r>
    </w:p>
    <w:p w14:paraId="3700FE7A"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Promote inclusion and facilitate partnership and feedback with parents, carers and other family members.</w:t>
      </w:r>
    </w:p>
    <w:p w14:paraId="3C2F6071"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Work as part of a team and contribute to its overall effectiveness.</w:t>
      </w:r>
    </w:p>
    <w:p w14:paraId="0093ABE4"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Ensure a strong team work ethos by maintaining effective communication among your room team and throughout the nursery.</w:t>
      </w:r>
    </w:p>
    <w:p w14:paraId="3C35FF54"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Ensure the maintenance of accurate and high quality records/reports, to assist with ensuring quality care, sharing of information with parents, and regulatory bodies as required and for Quality Assurance purposes.</w:t>
      </w:r>
    </w:p>
    <w:p w14:paraId="7E910783"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Attend all relevant meetings, internally and externally.</w:t>
      </w:r>
    </w:p>
    <w:p w14:paraId="1CDA3BA1"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Promote, develop and maintain good public relations.</w:t>
      </w:r>
    </w:p>
    <w:p w14:paraId="7B2E5FE2" w14:textId="77777777" w:rsidR="00B30F61" w:rsidRPr="00B30F61" w:rsidRDefault="00B30F61" w:rsidP="00B30F61">
      <w:pPr>
        <w:pStyle w:val="ListParagraph"/>
        <w:numPr>
          <w:ilvl w:val="0"/>
          <w:numId w:val="14"/>
        </w:numPr>
        <w:jc w:val="both"/>
        <w:rPr>
          <w:rFonts w:ascii="Century Gothic" w:hAnsi="Century Gothic"/>
          <w:b/>
          <w:sz w:val="22"/>
          <w:szCs w:val="22"/>
          <w:u w:val="single"/>
        </w:rPr>
      </w:pPr>
      <w:r w:rsidRPr="00B30F61">
        <w:rPr>
          <w:rFonts w:ascii="Century Gothic" w:hAnsi="Century Gothic"/>
          <w:sz w:val="22"/>
          <w:szCs w:val="22"/>
        </w:rPr>
        <w:t>Report all accidents/incidents to your Room Supervisor, Deputy Manager or Manager.</w:t>
      </w:r>
    </w:p>
    <w:p w14:paraId="3D215D7C" w14:textId="77777777" w:rsidR="00B30F61" w:rsidRPr="00B30F61" w:rsidRDefault="00B30F61" w:rsidP="00B30F61">
      <w:pPr>
        <w:jc w:val="both"/>
        <w:rPr>
          <w:rFonts w:ascii="Century Gothic" w:hAnsi="Century Gothic"/>
          <w:b/>
          <w:sz w:val="22"/>
          <w:szCs w:val="22"/>
          <w:u w:val="single"/>
        </w:rPr>
      </w:pPr>
    </w:p>
    <w:p w14:paraId="440C259A" w14:textId="77777777" w:rsidR="00B30F61" w:rsidRPr="00B30F61" w:rsidRDefault="00B30F61" w:rsidP="00B30F61">
      <w:pPr>
        <w:jc w:val="both"/>
        <w:rPr>
          <w:rFonts w:ascii="Century Gothic" w:hAnsi="Century Gothic"/>
          <w:b/>
          <w:sz w:val="22"/>
          <w:szCs w:val="22"/>
        </w:rPr>
      </w:pPr>
      <w:r w:rsidRPr="00B30F61">
        <w:rPr>
          <w:rFonts w:ascii="Century Gothic" w:hAnsi="Century Gothic"/>
          <w:b/>
          <w:sz w:val="22"/>
          <w:szCs w:val="22"/>
        </w:rPr>
        <w:t>Health &amp; Safety</w:t>
      </w:r>
    </w:p>
    <w:p w14:paraId="210B70B2"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Ensure the health and safety of the children, their parents, staff and any visitors.</w:t>
      </w:r>
    </w:p>
    <w:p w14:paraId="4EEF17C8"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 xml:space="preserve">Ensure your room (equipment and the environment), including relevant outside areas, are clean, tidy, well maintained and meet the expected legal, regulatory requirements, including staff rota. </w:t>
      </w:r>
    </w:p>
    <w:p w14:paraId="4570398F"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Carry out extra cleaning duties in the absence of the cleaner.</w:t>
      </w:r>
    </w:p>
    <w:p w14:paraId="7D5CFDFC"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Ensure you adhere to Health and Safety at Work Regulations and BCM’s policies and procedures.</w:t>
      </w:r>
    </w:p>
    <w:p w14:paraId="7388A0FC"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Completion of Risk Assessments.</w:t>
      </w:r>
    </w:p>
    <w:p w14:paraId="5B94C7E0"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Ensure effective incident, accident and hazard reporting and recording.</w:t>
      </w:r>
    </w:p>
    <w:p w14:paraId="75C4BE9A"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Be fully conversant with the health and safety obligations of the post.</w:t>
      </w:r>
    </w:p>
    <w:p w14:paraId="17D11F2C" w14:textId="77777777" w:rsidR="00B30F61" w:rsidRPr="00B30F61" w:rsidRDefault="00B30F61" w:rsidP="00B30F61">
      <w:pPr>
        <w:numPr>
          <w:ilvl w:val="0"/>
          <w:numId w:val="12"/>
        </w:numPr>
        <w:rPr>
          <w:rFonts w:ascii="Century Gothic" w:hAnsi="Century Gothic"/>
          <w:sz w:val="22"/>
          <w:szCs w:val="22"/>
        </w:rPr>
      </w:pPr>
      <w:r w:rsidRPr="00B30F61">
        <w:rPr>
          <w:rFonts w:ascii="Century Gothic" w:hAnsi="Century Gothic"/>
          <w:sz w:val="22"/>
          <w:szCs w:val="22"/>
        </w:rPr>
        <w:t>Ensure the catering facilities and food meets the children’s individual dietary needs and complies with food safety regulations.</w:t>
      </w:r>
    </w:p>
    <w:p w14:paraId="4CA58CF6" w14:textId="77777777" w:rsidR="00B30F61" w:rsidRDefault="00B30F61" w:rsidP="00B30F61">
      <w:pPr>
        <w:tabs>
          <w:tab w:val="left" w:pos="5385"/>
        </w:tabs>
        <w:jc w:val="both"/>
        <w:rPr>
          <w:rFonts w:ascii="Century Gothic" w:hAnsi="Century Gothic"/>
          <w:b/>
          <w:sz w:val="22"/>
          <w:szCs w:val="22"/>
        </w:rPr>
      </w:pPr>
    </w:p>
    <w:p w14:paraId="061D9921" w14:textId="77777777" w:rsidR="00AD30CE" w:rsidRDefault="00AD30CE" w:rsidP="00B30F61">
      <w:pPr>
        <w:tabs>
          <w:tab w:val="left" w:pos="5385"/>
        </w:tabs>
        <w:jc w:val="both"/>
        <w:rPr>
          <w:rFonts w:ascii="Century Gothic" w:hAnsi="Century Gothic"/>
          <w:b/>
          <w:sz w:val="22"/>
          <w:szCs w:val="22"/>
        </w:rPr>
      </w:pPr>
    </w:p>
    <w:p w14:paraId="38883FB6" w14:textId="77777777" w:rsidR="00AD30CE" w:rsidRDefault="00AD30CE" w:rsidP="00B30F61">
      <w:pPr>
        <w:tabs>
          <w:tab w:val="left" w:pos="5385"/>
        </w:tabs>
        <w:jc w:val="both"/>
        <w:rPr>
          <w:rFonts w:ascii="Century Gothic" w:hAnsi="Century Gothic"/>
          <w:b/>
          <w:sz w:val="22"/>
          <w:szCs w:val="22"/>
        </w:rPr>
      </w:pPr>
    </w:p>
    <w:p w14:paraId="5E00EFD9" w14:textId="77777777" w:rsidR="00AD30CE" w:rsidRDefault="00AD30CE" w:rsidP="00B30F61">
      <w:pPr>
        <w:tabs>
          <w:tab w:val="left" w:pos="5385"/>
        </w:tabs>
        <w:jc w:val="both"/>
        <w:rPr>
          <w:rFonts w:ascii="Century Gothic" w:hAnsi="Century Gothic"/>
          <w:b/>
          <w:sz w:val="22"/>
          <w:szCs w:val="22"/>
        </w:rPr>
      </w:pPr>
    </w:p>
    <w:p w14:paraId="64FE43A7" w14:textId="77777777" w:rsidR="00AD30CE" w:rsidRDefault="00AD30CE" w:rsidP="00B30F61">
      <w:pPr>
        <w:tabs>
          <w:tab w:val="left" w:pos="5385"/>
        </w:tabs>
        <w:jc w:val="both"/>
        <w:rPr>
          <w:rFonts w:ascii="Century Gothic" w:hAnsi="Century Gothic"/>
          <w:b/>
          <w:sz w:val="22"/>
          <w:szCs w:val="22"/>
        </w:rPr>
      </w:pPr>
    </w:p>
    <w:p w14:paraId="0976461F" w14:textId="77777777" w:rsidR="00B30F61" w:rsidRPr="00B30F61" w:rsidRDefault="00B30F61" w:rsidP="00B30F61">
      <w:pPr>
        <w:tabs>
          <w:tab w:val="left" w:pos="5385"/>
        </w:tabs>
        <w:jc w:val="both"/>
        <w:rPr>
          <w:rFonts w:ascii="Century Gothic" w:hAnsi="Century Gothic"/>
          <w:b/>
          <w:sz w:val="22"/>
          <w:szCs w:val="22"/>
        </w:rPr>
      </w:pPr>
      <w:r w:rsidRPr="00B30F61">
        <w:rPr>
          <w:rFonts w:ascii="Century Gothic" w:hAnsi="Century Gothic"/>
          <w:b/>
          <w:sz w:val="22"/>
          <w:szCs w:val="22"/>
        </w:rPr>
        <w:lastRenderedPageBreak/>
        <w:t>Development of Self and/or Others</w:t>
      </w:r>
    </w:p>
    <w:p w14:paraId="196CCEAF"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Responsible for implementing a stimulating and varied program of age appropriate activities which ensure the needs of each individual child are met and are in line with the High/Scope approach.</w:t>
      </w:r>
    </w:p>
    <w:p w14:paraId="7E41C49F"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Undertake training and development relevant to the post and actively participate in supervision/feedback sessions and annual appraisals with your Line Manager.</w:t>
      </w:r>
    </w:p>
    <w:p w14:paraId="3C20F8AE"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Take responsibility for own learning and actively participate in available learning opportunities.</w:t>
      </w:r>
    </w:p>
    <w:p w14:paraId="57F0FADC"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Complete relevant NVQ/QCF CCLD award.</w:t>
      </w:r>
    </w:p>
    <w:p w14:paraId="52D4A6FB"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Promote and support the development of good practice regarding inclusion.</w:t>
      </w:r>
    </w:p>
    <w:p w14:paraId="4316DBF3"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Contribute to the learning of others by assisting with staff induction, taking an active role in team meetings and sharing ideas and knowledge.</w:t>
      </w:r>
    </w:p>
    <w:p w14:paraId="5F00E147"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Develop a working knowledge of current and relevant legislation (e.g. Childcare, Health and Safety) and BCM’s policies and procedures.</w:t>
      </w:r>
    </w:p>
    <w:p w14:paraId="3FCF3F21" w14:textId="77777777" w:rsidR="00B30F61" w:rsidRPr="00B30F61" w:rsidRDefault="00B30F61" w:rsidP="00B30F61">
      <w:pPr>
        <w:pStyle w:val="ListParagraph"/>
        <w:numPr>
          <w:ilvl w:val="0"/>
          <w:numId w:val="15"/>
        </w:numPr>
        <w:jc w:val="both"/>
        <w:rPr>
          <w:rFonts w:ascii="Century Gothic" w:hAnsi="Century Gothic"/>
          <w:b/>
          <w:sz w:val="22"/>
          <w:szCs w:val="22"/>
          <w:u w:val="single"/>
        </w:rPr>
      </w:pPr>
      <w:r w:rsidRPr="00B30F61">
        <w:rPr>
          <w:rFonts w:ascii="Century Gothic" w:hAnsi="Century Gothic"/>
          <w:sz w:val="22"/>
          <w:szCs w:val="22"/>
        </w:rPr>
        <w:t>Facilitate the placement, development, support and supervision of students and volunteers when appropriate.</w:t>
      </w:r>
    </w:p>
    <w:p w14:paraId="0CB5A2C4" w14:textId="77777777" w:rsidR="00B30F61" w:rsidRPr="00B30F61" w:rsidRDefault="00B30F61" w:rsidP="00B30F61">
      <w:pPr>
        <w:jc w:val="both"/>
        <w:rPr>
          <w:rFonts w:ascii="Century Gothic" w:hAnsi="Century Gothic"/>
          <w:b/>
          <w:sz w:val="22"/>
          <w:szCs w:val="22"/>
          <w:u w:val="single"/>
        </w:rPr>
      </w:pPr>
    </w:p>
    <w:p w14:paraId="2F320183" w14:textId="77777777" w:rsidR="00B30F61" w:rsidRPr="00B30F61" w:rsidRDefault="00B30F61" w:rsidP="00B30F61">
      <w:pPr>
        <w:jc w:val="both"/>
        <w:rPr>
          <w:rFonts w:ascii="Century Gothic" w:hAnsi="Century Gothic"/>
          <w:b/>
          <w:sz w:val="22"/>
          <w:szCs w:val="22"/>
        </w:rPr>
      </w:pPr>
      <w:r w:rsidRPr="00B30F61">
        <w:rPr>
          <w:rFonts w:ascii="Century Gothic" w:hAnsi="Century Gothic"/>
          <w:b/>
          <w:sz w:val="22"/>
          <w:szCs w:val="22"/>
        </w:rPr>
        <w:t>Quality</w:t>
      </w:r>
    </w:p>
    <w:p w14:paraId="2C70BCEF"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Ensure the safety and supervision of the children in your care at all times.</w:t>
      </w:r>
    </w:p>
    <w:p w14:paraId="7C0CD518"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Maintain all standards and procedures which the manager has established.</w:t>
      </w:r>
    </w:p>
    <w:p w14:paraId="1357E35F"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Ensure high standards of quality regarding a positive environment, resources for children, experiences and care offered to the children, which promotes their well-being, self-esteem and development including planning.</w:t>
      </w:r>
    </w:p>
    <w:p w14:paraId="2DBA6B7C"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Carry out regular observations and assessment of all areas of children’s development and keep up-to-date records which will be monitored to ensure feedback to parents regarding their child’s progress.</w:t>
      </w:r>
    </w:p>
    <w:p w14:paraId="63BA41D2"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Perform in line with your roles and responsibilities and display professional conduct.</w:t>
      </w:r>
    </w:p>
    <w:p w14:paraId="7B7C03F4"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Ensure the Nursery consistently meets and exceeds the standards of the Belfast Health and Social Care Trust Registration and Inspection standards and other relevant standards.</w:t>
      </w:r>
    </w:p>
    <w:p w14:paraId="5FB0B2B5"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Set a visible professional example to staff, children, their families, the wider BCM and community.</w:t>
      </w:r>
    </w:p>
    <w:p w14:paraId="18C4A864"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Maintain accurate records.</w:t>
      </w:r>
    </w:p>
    <w:p w14:paraId="4B7CC79D"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Adhere to BCM’s policies and procedures e.g. Confidentiality, Data Protection, protection of Children and Vulnerable adults, Equal Opportunities, Harassment etc.</w:t>
      </w:r>
    </w:p>
    <w:p w14:paraId="0D02B039"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Develop a sound knowledge base of all areas of responsibility.</w:t>
      </w:r>
    </w:p>
    <w:p w14:paraId="3B2F3A8C"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Prioritize workload and manage time to ensure tasks are completed in a timely manner and quality is not compromised.</w:t>
      </w:r>
    </w:p>
    <w:p w14:paraId="1DE5DD69"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Ensure the economic and safe use of resources and equipment.</w:t>
      </w:r>
    </w:p>
    <w:p w14:paraId="166BC2BD" w14:textId="77777777" w:rsidR="00B30F61" w:rsidRPr="00B30F61" w:rsidRDefault="00B30F61" w:rsidP="00B30F61">
      <w:pPr>
        <w:pStyle w:val="ListParagraph"/>
        <w:numPr>
          <w:ilvl w:val="0"/>
          <w:numId w:val="16"/>
        </w:numPr>
        <w:jc w:val="both"/>
        <w:rPr>
          <w:rFonts w:ascii="Century Gothic" w:hAnsi="Century Gothic"/>
          <w:b/>
          <w:sz w:val="22"/>
          <w:szCs w:val="22"/>
        </w:rPr>
      </w:pPr>
      <w:r w:rsidRPr="00B30F61">
        <w:rPr>
          <w:rFonts w:ascii="Century Gothic" w:hAnsi="Century Gothic"/>
          <w:sz w:val="22"/>
          <w:szCs w:val="22"/>
        </w:rPr>
        <w:t>Maintain registration with professional bodies where relevant, e.g. NISCC</w:t>
      </w:r>
    </w:p>
    <w:p w14:paraId="3F1A8BFA" w14:textId="77777777" w:rsidR="00B30F61" w:rsidRPr="00B30F61" w:rsidRDefault="00B30F61" w:rsidP="00B30F61">
      <w:pPr>
        <w:pStyle w:val="ListParagraph"/>
        <w:jc w:val="both"/>
        <w:rPr>
          <w:rFonts w:ascii="Century Gothic" w:hAnsi="Century Gothic"/>
          <w:b/>
          <w:sz w:val="22"/>
          <w:szCs w:val="22"/>
        </w:rPr>
      </w:pPr>
    </w:p>
    <w:p w14:paraId="7878BBF3" w14:textId="77777777" w:rsidR="00B30F61" w:rsidRPr="00B30F61" w:rsidRDefault="00B30F61" w:rsidP="00B30F61">
      <w:pPr>
        <w:jc w:val="both"/>
        <w:rPr>
          <w:rFonts w:ascii="Century Gothic" w:hAnsi="Century Gothic"/>
          <w:b/>
          <w:sz w:val="22"/>
          <w:szCs w:val="22"/>
        </w:rPr>
      </w:pPr>
      <w:r w:rsidRPr="00B30F61">
        <w:rPr>
          <w:rFonts w:ascii="Century Gothic" w:hAnsi="Century Gothic"/>
          <w:b/>
          <w:sz w:val="22"/>
          <w:szCs w:val="22"/>
        </w:rPr>
        <w:t>Equality &amp; Diversity</w:t>
      </w:r>
    </w:p>
    <w:p w14:paraId="4ACF5A14" w14:textId="77777777" w:rsidR="00B30F61" w:rsidRPr="00DC6F2B" w:rsidRDefault="00B30F61" w:rsidP="00DC6F2B">
      <w:pPr>
        <w:pStyle w:val="NoSpacing"/>
        <w:numPr>
          <w:ilvl w:val="0"/>
          <w:numId w:val="20"/>
        </w:numPr>
        <w:rPr>
          <w:rFonts w:ascii="Century Gothic" w:hAnsi="Century Gothic"/>
          <w:sz w:val="22"/>
        </w:rPr>
      </w:pPr>
      <w:r w:rsidRPr="00DC6F2B">
        <w:rPr>
          <w:rFonts w:ascii="Century Gothic" w:hAnsi="Century Gothic"/>
          <w:sz w:val="22"/>
        </w:rPr>
        <w:t>Recognise the importance of children’s and adults rights and act in accordance with legislation, policies and procedures.</w:t>
      </w:r>
    </w:p>
    <w:p w14:paraId="0FBF9466" w14:textId="77777777" w:rsidR="00DC6F2B" w:rsidRPr="00DC6F2B" w:rsidRDefault="00DC6F2B" w:rsidP="00DC6F2B">
      <w:pPr>
        <w:pStyle w:val="NoSpacing"/>
        <w:numPr>
          <w:ilvl w:val="0"/>
          <w:numId w:val="20"/>
        </w:numPr>
        <w:rPr>
          <w:rFonts w:ascii="Century Gothic" w:hAnsi="Century Gothic"/>
          <w:sz w:val="36"/>
        </w:rPr>
      </w:pPr>
      <w:r w:rsidRPr="00DC6F2B">
        <w:rPr>
          <w:rFonts w:ascii="Century Gothic" w:hAnsi="Century Gothic"/>
          <w:sz w:val="22"/>
          <w:szCs w:val="17"/>
        </w:rPr>
        <w:t>Ensuring the nursery reflects values and respects the differing cultures and ethnic backgrounds of families and children using the nursery.</w:t>
      </w:r>
    </w:p>
    <w:p w14:paraId="43ACCC72" w14:textId="77777777" w:rsidR="00B30F61" w:rsidRPr="00B30F61" w:rsidRDefault="00B30F61" w:rsidP="00B30F61">
      <w:pPr>
        <w:jc w:val="both"/>
        <w:rPr>
          <w:rFonts w:ascii="Century Gothic" w:hAnsi="Century Gothic"/>
          <w:b/>
          <w:sz w:val="22"/>
          <w:szCs w:val="22"/>
        </w:rPr>
      </w:pPr>
    </w:p>
    <w:p w14:paraId="572BFE84" w14:textId="77777777" w:rsidR="00B30F61" w:rsidRPr="00B30F61" w:rsidRDefault="00B30F61" w:rsidP="00B30F61">
      <w:pPr>
        <w:jc w:val="both"/>
        <w:rPr>
          <w:rFonts w:ascii="Century Gothic" w:hAnsi="Century Gothic"/>
          <w:b/>
          <w:sz w:val="22"/>
          <w:szCs w:val="22"/>
          <w:u w:val="single"/>
        </w:rPr>
      </w:pPr>
      <w:r w:rsidRPr="00B30F61">
        <w:rPr>
          <w:rFonts w:ascii="Century Gothic" w:hAnsi="Century Gothic"/>
          <w:b/>
          <w:sz w:val="22"/>
          <w:szCs w:val="22"/>
        </w:rPr>
        <w:t>Promotion of BCM</w:t>
      </w:r>
    </w:p>
    <w:p w14:paraId="4DCFE445" w14:textId="77777777" w:rsidR="00B30F61" w:rsidRPr="00B30F61" w:rsidRDefault="00B30F61" w:rsidP="00B30F61">
      <w:pPr>
        <w:pStyle w:val="ListParagraph"/>
        <w:numPr>
          <w:ilvl w:val="0"/>
          <w:numId w:val="13"/>
        </w:numPr>
        <w:jc w:val="both"/>
        <w:rPr>
          <w:rFonts w:ascii="Century Gothic" w:hAnsi="Century Gothic"/>
          <w:b/>
          <w:sz w:val="22"/>
          <w:szCs w:val="22"/>
        </w:rPr>
      </w:pPr>
      <w:r w:rsidRPr="00B30F61">
        <w:rPr>
          <w:rFonts w:ascii="Century Gothic" w:hAnsi="Century Gothic"/>
          <w:sz w:val="22"/>
          <w:szCs w:val="22"/>
        </w:rPr>
        <w:t>Work alongside and support where relevant and appropriate the work and role of volunteers in BCM.</w:t>
      </w:r>
    </w:p>
    <w:p w14:paraId="3B750E7F" w14:textId="77777777" w:rsidR="00B30F61" w:rsidRPr="00B30F61" w:rsidRDefault="00B30F61" w:rsidP="00B30F61">
      <w:pPr>
        <w:pStyle w:val="ListParagraph"/>
        <w:numPr>
          <w:ilvl w:val="0"/>
          <w:numId w:val="13"/>
        </w:numPr>
        <w:jc w:val="both"/>
        <w:rPr>
          <w:rFonts w:ascii="Century Gothic" w:hAnsi="Century Gothic"/>
          <w:b/>
          <w:sz w:val="22"/>
          <w:szCs w:val="22"/>
        </w:rPr>
      </w:pPr>
      <w:r w:rsidRPr="00B30F61">
        <w:rPr>
          <w:rFonts w:ascii="Century Gothic" w:hAnsi="Century Gothic"/>
          <w:sz w:val="22"/>
          <w:szCs w:val="22"/>
        </w:rPr>
        <w:t>Promote a positive and professional image of BCM at all times.</w:t>
      </w:r>
    </w:p>
    <w:p w14:paraId="14B9F967" w14:textId="77777777" w:rsidR="00B30F61" w:rsidRPr="00B30F61" w:rsidRDefault="00B30F61" w:rsidP="00B30F61">
      <w:pPr>
        <w:pStyle w:val="ListParagraph"/>
        <w:numPr>
          <w:ilvl w:val="0"/>
          <w:numId w:val="13"/>
        </w:numPr>
        <w:jc w:val="both"/>
        <w:rPr>
          <w:rFonts w:ascii="Century Gothic" w:hAnsi="Century Gothic"/>
          <w:b/>
          <w:sz w:val="22"/>
          <w:szCs w:val="22"/>
        </w:rPr>
      </w:pPr>
      <w:r w:rsidRPr="00B30F61">
        <w:rPr>
          <w:rFonts w:ascii="Century Gothic" w:hAnsi="Century Gothic"/>
          <w:sz w:val="22"/>
          <w:szCs w:val="22"/>
        </w:rPr>
        <w:t>Participate fully in the work of BCM’s fundraising events, eg attendance at BCM’s Annual Street Collection on Christmas Eve.</w:t>
      </w:r>
    </w:p>
    <w:p w14:paraId="3DA1A109" w14:textId="77777777" w:rsidR="00EE2E66" w:rsidRDefault="00EE2E66" w:rsidP="00B30F61">
      <w:pPr>
        <w:jc w:val="both"/>
        <w:rPr>
          <w:rFonts w:ascii="Century Gothic" w:hAnsi="Century Gothic"/>
          <w:b/>
          <w:sz w:val="22"/>
          <w:szCs w:val="22"/>
        </w:rPr>
      </w:pPr>
    </w:p>
    <w:p w14:paraId="7CABAE15" w14:textId="77777777" w:rsidR="00B30F61" w:rsidRPr="00B30F61" w:rsidRDefault="00B30F61" w:rsidP="00B30F61">
      <w:pPr>
        <w:jc w:val="both"/>
        <w:rPr>
          <w:rFonts w:ascii="Century Gothic" w:hAnsi="Century Gothic"/>
          <w:b/>
          <w:sz w:val="22"/>
          <w:szCs w:val="22"/>
        </w:rPr>
      </w:pPr>
      <w:r w:rsidRPr="00B30F61">
        <w:rPr>
          <w:rFonts w:ascii="Century Gothic" w:hAnsi="Century Gothic"/>
          <w:b/>
          <w:sz w:val="22"/>
          <w:szCs w:val="22"/>
        </w:rPr>
        <w:lastRenderedPageBreak/>
        <w:t>Other Duties</w:t>
      </w:r>
    </w:p>
    <w:p w14:paraId="61425755" w14:textId="77777777" w:rsidR="00B30F61" w:rsidRPr="00B30F61" w:rsidRDefault="00B30F61" w:rsidP="00B30F61">
      <w:pPr>
        <w:pStyle w:val="ListParagraph"/>
        <w:numPr>
          <w:ilvl w:val="0"/>
          <w:numId w:val="17"/>
        </w:numPr>
        <w:jc w:val="both"/>
        <w:rPr>
          <w:rFonts w:ascii="Century Gothic" w:hAnsi="Century Gothic"/>
          <w:b/>
          <w:sz w:val="22"/>
          <w:szCs w:val="22"/>
          <w:u w:val="single"/>
        </w:rPr>
      </w:pPr>
      <w:r w:rsidRPr="00B30F61">
        <w:rPr>
          <w:rFonts w:ascii="Century Gothic" w:hAnsi="Century Gothic"/>
          <w:sz w:val="22"/>
          <w:szCs w:val="22"/>
        </w:rPr>
        <w:t>To work flexibly and be available to work at times appropriate to the needs of children and families and for the efficient use of staff resources.</w:t>
      </w:r>
    </w:p>
    <w:p w14:paraId="491D53E3" w14:textId="77777777" w:rsidR="00B30F61" w:rsidRPr="00B30F61" w:rsidRDefault="00B30F61" w:rsidP="00B30F61">
      <w:pPr>
        <w:pStyle w:val="ListParagraph"/>
        <w:numPr>
          <w:ilvl w:val="0"/>
          <w:numId w:val="17"/>
        </w:numPr>
        <w:jc w:val="both"/>
        <w:rPr>
          <w:rFonts w:ascii="Century Gothic" w:hAnsi="Century Gothic"/>
          <w:b/>
          <w:sz w:val="22"/>
          <w:szCs w:val="22"/>
          <w:u w:val="single"/>
        </w:rPr>
      </w:pPr>
      <w:r w:rsidRPr="00B30F61">
        <w:rPr>
          <w:rFonts w:ascii="Century Gothic" w:hAnsi="Century Gothic"/>
          <w:sz w:val="22"/>
          <w:szCs w:val="22"/>
        </w:rPr>
        <w:t>To carry out any other duties as specified by your Room Supervisor, Nursery Manager and/or Deputy Manager.</w:t>
      </w:r>
    </w:p>
    <w:p w14:paraId="0527F68C" w14:textId="77777777" w:rsidR="00B30F61" w:rsidRPr="00B30F61" w:rsidRDefault="00B30F61" w:rsidP="00B30F61">
      <w:pPr>
        <w:pStyle w:val="ListParagraph"/>
        <w:numPr>
          <w:ilvl w:val="0"/>
          <w:numId w:val="17"/>
        </w:numPr>
        <w:jc w:val="both"/>
        <w:rPr>
          <w:rFonts w:ascii="Century Gothic" w:hAnsi="Century Gothic"/>
          <w:b/>
          <w:sz w:val="22"/>
          <w:szCs w:val="22"/>
          <w:u w:val="single"/>
        </w:rPr>
      </w:pPr>
      <w:r w:rsidRPr="00B30F61">
        <w:rPr>
          <w:rFonts w:ascii="Century Gothic" w:hAnsi="Century Gothic"/>
          <w:sz w:val="22"/>
          <w:szCs w:val="22"/>
        </w:rPr>
        <w:t>Puddleducks will provide you with 1 polo shirt, 1 hoodie and 1 pair of trousers.  It is your responsibility to maintain your uniform to a high standard and purchase replacements or extra uniform when necessary.</w:t>
      </w:r>
    </w:p>
    <w:p w14:paraId="692A0C7C" w14:textId="77777777" w:rsidR="00B30F61" w:rsidRPr="00B30F61" w:rsidRDefault="00B30F61" w:rsidP="00B30F61">
      <w:pPr>
        <w:jc w:val="both"/>
        <w:rPr>
          <w:rFonts w:ascii="Century Gothic" w:hAnsi="Century Gothic"/>
          <w:sz w:val="22"/>
          <w:szCs w:val="22"/>
        </w:rPr>
      </w:pPr>
    </w:p>
    <w:p w14:paraId="0D2DD0A9" w14:textId="77777777" w:rsidR="00B30F61" w:rsidRPr="00B30F61" w:rsidRDefault="00B30F61" w:rsidP="00B30F61">
      <w:pPr>
        <w:jc w:val="both"/>
        <w:rPr>
          <w:rFonts w:ascii="Century Gothic" w:hAnsi="Century Gothic"/>
          <w:sz w:val="22"/>
          <w:szCs w:val="22"/>
        </w:rPr>
      </w:pPr>
      <w:r w:rsidRPr="00B30F61">
        <w:rPr>
          <w:rFonts w:ascii="Century Gothic" w:hAnsi="Century Gothic"/>
          <w:sz w:val="22"/>
          <w:szCs w:val="22"/>
        </w:rPr>
        <w:t>The above list is not an exhaustive list of duties and you will be expected to perform different tasks as necessitated by your changing role within the organisation and the overall business objectives of the organisation.</w:t>
      </w:r>
    </w:p>
    <w:p w14:paraId="31AA8E2E" w14:textId="77777777" w:rsidR="00B30F61" w:rsidRPr="00B30F61" w:rsidRDefault="00B30F61" w:rsidP="00B30F61">
      <w:pPr>
        <w:jc w:val="both"/>
        <w:rPr>
          <w:rFonts w:ascii="Century Gothic" w:hAnsi="Century Gothic"/>
          <w:sz w:val="22"/>
          <w:szCs w:val="22"/>
        </w:rPr>
      </w:pPr>
    </w:p>
    <w:p w14:paraId="771D49AF" w14:textId="77777777" w:rsidR="00B30F61" w:rsidRPr="00B30F61" w:rsidRDefault="00B30F61" w:rsidP="00B30F61">
      <w:pPr>
        <w:ind w:left="180"/>
        <w:rPr>
          <w:rFonts w:ascii="Century Gothic" w:hAnsi="Century Gothic"/>
          <w:color w:val="000000"/>
          <w:sz w:val="28"/>
          <w:szCs w:val="28"/>
        </w:rPr>
      </w:pPr>
      <w:r w:rsidRPr="00B30F61">
        <w:rPr>
          <w:rFonts w:ascii="Century Gothic" w:hAnsi="Century Gothic"/>
          <w:b/>
          <w:color w:val="000000"/>
          <w:sz w:val="28"/>
          <w:szCs w:val="28"/>
          <w:u w:val="single"/>
        </w:rPr>
        <w:t>GENERAL TERMS AND CONDITIONS</w:t>
      </w:r>
      <w:r w:rsidRPr="00B30F61">
        <w:rPr>
          <w:rFonts w:ascii="Century Gothic" w:hAnsi="Century Gothic"/>
          <w:color w:val="000000"/>
          <w:sz w:val="28"/>
          <w:szCs w:val="28"/>
        </w:rPr>
        <w:tab/>
      </w:r>
      <w:r w:rsidRPr="00B30F61">
        <w:rPr>
          <w:rFonts w:ascii="Century Gothic" w:hAnsi="Century Gothic"/>
          <w:color w:val="000000"/>
          <w:sz w:val="28"/>
          <w:szCs w:val="28"/>
        </w:rPr>
        <w:tab/>
      </w:r>
    </w:p>
    <w:p w14:paraId="39A0A9A6" w14:textId="77777777" w:rsidR="00B30F61" w:rsidRPr="00B30F61" w:rsidRDefault="00B30F61" w:rsidP="00B30F61">
      <w:pPr>
        <w:ind w:left="180"/>
        <w:rPr>
          <w:rFonts w:ascii="Century Gothic" w:hAnsi="Century Gothic"/>
          <w:color w:val="000000"/>
          <w:sz w:val="22"/>
          <w:szCs w:val="22"/>
        </w:rPr>
      </w:pPr>
    </w:p>
    <w:p w14:paraId="63990E82" w14:textId="77777777" w:rsidR="00B30F61" w:rsidRPr="00B30F61" w:rsidRDefault="00B30F61" w:rsidP="00DC3390">
      <w:pPr>
        <w:ind w:left="2880" w:hanging="2700"/>
        <w:rPr>
          <w:rFonts w:ascii="Century Gothic" w:hAnsi="Century Gothic"/>
          <w:color w:val="000000"/>
          <w:sz w:val="22"/>
          <w:szCs w:val="22"/>
        </w:rPr>
      </w:pPr>
      <w:r w:rsidRPr="00B30F61">
        <w:rPr>
          <w:rFonts w:ascii="Century Gothic" w:hAnsi="Century Gothic"/>
          <w:color w:val="000000"/>
          <w:sz w:val="22"/>
          <w:szCs w:val="22"/>
          <w:u w:val="single"/>
        </w:rPr>
        <w:t>Duration:</w:t>
      </w:r>
      <w:r w:rsidRPr="00B30F61">
        <w:rPr>
          <w:rFonts w:ascii="Century Gothic" w:hAnsi="Century Gothic"/>
          <w:color w:val="000000"/>
          <w:sz w:val="22"/>
          <w:szCs w:val="22"/>
        </w:rPr>
        <w:tab/>
      </w:r>
      <w:r w:rsidR="00AD30CE">
        <w:rPr>
          <w:rFonts w:ascii="Century Gothic" w:hAnsi="Century Gothic"/>
          <w:color w:val="000000"/>
          <w:sz w:val="22"/>
          <w:szCs w:val="22"/>
        </w:rPr>
        <w:t>Casual/Relief</w:t>
      </w:r>
    </w:p>
    <w:p w14:paraId="01CE7CD4" w14:textId="77777777" w:rsidR="00B30F61" w:rsidRPr="00B30F61" w:rsidRDefault="00B30F61" w:rsidP="00B30F61">
      <w:pPr>
        <w:ind w:left="180"/>
        <w:rPr>
          <w:rFonts w:ascii="Century Gothic" w:hAnsi="Century Gothic"/>
          <w:color w:val="000000"/>
          <w:sz w:val="22"/>
          <w:szCs w:val="22"/>
          <w:u w:val="single"/>
        </w:rPr>
      </w:pPr>
    </w:p>
    <w:p w14:paraId="69977E32" w14:textId="77777777" w:rsidR="00B30F61" w:rsidRPr="00B30F61" w:rsidRDefault="00B30F61" w:rsidP="00B30F61">
      <w:pPr>
        <w:ind w:left="2880" w:hanging="2700"/>
        <w:rPr>
          <w:rFonts w:ascii="Century Gothic" w:hAnsi="Century Gothic"/>
          <w:color w:val="000000"/>
          <w:sz w:val="22"/>
          <w:szCs w:val="22"/>
        </w:rPr>
      </w:pPr>
      <w:r w:rsidRPr="00B30F61">
        <w:rPr>
          <w:rFonts w:ascii="Century Gothic" w:hAnsi="Century Gothic"/>
          <w:color w:val="000000"/>
          <w:sz w:val="22"/>
          <w:szCs w:val="22"/>
          <w:u w:val="single"/>
        </w:rPr>
        <w:t>Hours:</w:t>
      </w:r>
      <w:r w:rsidRPr="00B30F61">
        <w:rPr>
          <w:rFonts w:ascii="Century Gothic" w:hAnsi="Century Gothic"/>
          <w:color w:val="000000"/>
          <w:sz w:val="22"/>
          <w:szCs w:val="22"/>
        </w:rPr>
        <w:tab/>
      </w:r>
      <w:r w:rsidR="00AD30CE">
        <w:rPr>
          <w:rFonts w:ascii="Century Gothic" w:hAnsi="Century Gothic"/>
          <w:color w:val="000000"/>
          <w:sz w:val="22"/>
          <w:szCs w:val="22"/>
        </w:rPr>
        <w:t>As and when required</w:t>
      </w:r>
    </w:p>
    <w:p w14:paraId="73D1324F" w14:textId="77777777" w:rsidR="00B30F61" w:rsidRPr="00B30F61" w:rsidRDefault="00B30F61" w:rsidP="00534BFA">
      <w:pPr>
        <w:rPr>
          <w:rFonts w:ascii="Century Gothic" w:hAnsi="Century Gothic"/>
          <w:color w:val="000000"/>
          <w:sz w:val="22"/>
          <w:szCs w:val="22"/>
          <w:u w:val="single"/>
        </w:rPr>
      </w:pPr>
      <w:r w:rsidRPr="00B30F61">
        <w:rPr>
          <w:rFonts w:ascii="Century Gothic" w:hAnsi="Century Gothic"/>
          <w:color w:val="000000"/>
          <w:sz w:val="22"/>
          <w:szCs w:val="22"/>
        </w:rPr>
        <w:tab/>
      </w:r>
      <w:r w:rsidRPr="00B30F61">
        <w:rPr>
          <w:rFonts w:ascii="Century Gothic" w:hAnsi="Century Gothic"/>
          <w:color w:val="000000"/>
          <w:sz w:val="22"/>
          <w:szCs w:val="22"/>
        </w:rPr>
        <w:tab/>
      </w:r>
      <w:r w:rsidRPr="00B30F61">
        <w:rPr>
          <w:rFonts w:ascii="Century Gothic" w:hAnsi="Century Gothic"/>
          <w:color w:val="000000"/>
          <w:sz w:val="22"/>
          <w:szCs w:val="22"/>
        </w:rPr>
        <w:tab/>
      </w:r>
      <w:r w:rsidRPr="00B30F61">
        <w:rPr>
          <w:rFonts w:ascii="Century Gothic" w:hAnsi="Century Gothic"/>
          <w:color w:val="000000"/>
          <w:sz w:val="22"/>
          <w:szCs w:val="22"/>
        </w:rPr>
        <w:tab/>
      </w:r>
    </w:p>
    <w:p w14:paraId="3B83F1FE" w14:textId="4BB61902" w:rsidR="00DA0553" w:rsidRDefault="00B30F61" w:rsidP="00FA73DB">
      <w:pPr>
        <w:ind w:left="2880" w:hanging="2700"/>
        <w:rPr>
          <w:rFonts w:ascii="Century Gothic" w:hAnsi="Century Gothic"/>
          <w:color w:val="000000"/>
          <w:sz w:val="22"/>
          <w:szCs w:val="22"/>
        </w:rPr>
      </w:pPr>
      <w:r w:rsidRPr="00B30F61">
        <w:rPr>
          <w:rFonts w:ascii="Century Gothic" w:hAnsi="Century Gothic"/>
          <w:color w:val="000000"/>
          <w:sz w:val="22"/>
          <w:szCs w:val="22"/>
          <w:u w:val="single"/>
        </w:rPr>
        <w:t>Salary:</w:t>
      </w:r>
      <w:r w:rsidRPr="00B30F61">
        <w:rPr>
          <w:rFonts w:ascii="Century Gothic" w:hAnsi="Century Gothic"/>
          <w:color w:val="000000"/>
          <w:sz w:val="22"/>
          <w:szCs w:val="22"/>
        </w:rPr>
        <w:tab/>
        <w:t>£</w:t>
      </w:r>
      <w:r w:rsidR="00A07E55">
        <w:rPr>
          <w:rFonts w:ascii="Century Gothic" w:hAnsi="Century Gothic"/>
          <w:color w:val="000000"/>
          <w:sz w:val="22"/>
          <w:szCs w:val="22"/>
        </w:rPr>
        <w:t>7.</w:t>
      </w:r>
      <w:r w:rsidR="006824B4">
        <w:rPr>
          <w:rFonts w:ascii="Century Gothic" w:hAnsi="Century Gothic"/>
          <w:color w:val="000000"/>
          <w:sz w:val="22"/>
          <w:szCs w:val="22"/>
        </w:rPr>
        <w:t>38</w:t>
      </w:r>
      <w:r w:rsidR="00DA0553">
        <w:rPr>
          <w:rFonts w:ascii="Century Gothic" w:hAnsi="Century Gothic"/>
          <w:color w:val="000000"/>
          <w:sz w:val="22"/>
          <w:szCs w:val="22"/>
        </w:rPr>
        <w:t xml:space="preserve"> per hour, if under 25 years old</w:t>
      </w:r>
    </w:p>
    <w:p w14:paraId="4FE76953" w14:textId="0E680785" w:rsidR="0001023A" w:rsidRPr="0001023A" w:rsidRDefault="00A07E55" w:rsidP="00DA0553">
      <w:pPr>
        <w:ind w:left="2880"/>
        <w:rPr>
          <w:rFonts w:ascii="Century Gothic" w:hAnsi="Century Gothic"/>
          <w:color w:val="000000"/>
          <w:sz w:val="22"/>
          <w:szCs w:val="22"/>
        </w:rPr>
      </w:pPr>
      <w:r>
        <w:rPr>
          <w:rFonts w:ascii="Century Gothic" w:hAnsi="Century Gothic"/>
          <w:color w:val="000000"/>
          <w:sz w:val="22"/>
          <w:szCs w:val="22"/>
        </w:rPr>
        <w:t>£7.</w:t>
      </w:r>
      <w:r w:rsidR="006824B4">
        <w:rPr>
          <w:rFonts w:ascii="Century Gothic" w:hAnsi="Century Gothic"/>
          <w:color w:val="000000"/>
          <w:sz w:val="22"/>
          <w:szCs w:val="22"/>
        </w:rPr>
        <w:t>83</w:t>
      </w:r>
      <w:bookmarkStart w:id="0" w:name="_GoBack"/>
      <w:bookmarkEnd w:id="0"/>
      <w:r w:rsidR="002F03A0">
        <w:rPr>
          <w:rFonts w:ascii="Century Gothic" w:hAnsi="Century Gothic"/>
          <w:color w:val="000000"/>
          <w:sz w:val="22"/>
          <w:szCs w:val="22"/>
        </w:rPr>
        <w:t xml:space="preserve"> per hour</w:t>
      </w:r>
      <w:r w:rsidR="00FA73DB">
        <w:rPr>
          <w:rFonts w:ascii="Century Gothic" w:hAnsi="Century Gothic"/>
          <w:color w:val="000000"/>
          <w:sz w:val="22"/>
          <w:szCs w:val="22"/>
        </w:rPr>
        <w:t xml:space="preserve">, </w:t>
      </w:r>
      <w:r w:rsidR="00DA0553">
        <w:rPr>
          <w:rFonts w:ascii="Century Gothic" w:hAnsi="Century Gothic"/>
          <w:color w:val="000000"/>
          <w:sz w:val="22"/>
          <w:szCs w:val="22"/>
        </w:rPr>
        <w:t>if over 25 years old</w:t>
      </w:r>
    </w:p>
    <w:p w14:paraId="7BC07D00" w14:textId="77777777" w:rsidR="00B30F61" w:rsidRPr="00B30F61" w:rsidRDefault="00B30F61" w:rsidP="00B30F61">
      <w:pPr>
        <w:ind w:left="180"/>
        <w:rPr>
          <w:rFonts w:ascii="Century Gothic" w:hAnsi="Century Gothic"/>
          <w:color w:val="000000"/>
          <w:sz w:val="22"/>
          <w:szCs w:val="22"/>
          <w:u w:val="single"/>
        </w:rPr>
      </w:pPr>
    </w:p>
    <w:p w14:paraId="22885FC3" w14:textId="77777777" w:rsidR="00EE2E66" w:rsidRPr="004128FE" w:rsidRDefault="00EE2E66" w:rsidP="005E0A52">
      <w:pPr>
        <w:ind w:left="2880" w:hanging="2700"/>
        <w:jc w:val="both"/>
        <w:rPr>
          <w:rFonts w:ascii="Century Gothic" w:hAnsi="Century Gothic"/>
          <w:sz w:val="22"/>
          <w:szCs w:val="22"/>
        </w:rPr>
      </w:pPr>
      <w:r w:rsidRPr="00EE2E66">
        <w:rPr>
          <w:rFonts w:ascii="Century Gothic" w:hAnsi="Century Gothic"/>
          <w:sz w:val="22"/>
          <w:szCs w:val="22"/>
          <w:u w:val="single"/>
        </w:rPr>
        <w:t>Access NI:</w:t>
      </w:r>
      <w:r>
        <w:rPr>
          <w:rFonts w:ascii="Century Gothic" w:hAnsi="Century Gothic"/>
          <w:sz w:val="22"/>
          <w:szCs w:val="22"/>
        </w:rPr>
        <w:tab/>
        <w:t>This post requires that a check must be carried out under the requirements off Access NI Enhanced Disclosure.  This will involve a full criminal records check which will show spent and unspent convictions, cautions, cases pending and any other relevant information.</w:t>
      </w:r>
    </w:p>
    <w:p w14:paraId="64CE91EE" w14:textId="77777777" w:rsidR="00EE2E66" w:rsidRPr="00B30F61" w:rsidRDefault="00EE2E66" w:rsidP="00B30F61">
      <w:pPr>
        <w:ind w:left="2880"/>
        <w:rPr>
          <w:rFonts w:ascii="Century Gothic" w:hAnsi="Century Gothic"/>
          <w:sz w:val="22"/>
          <w:szCs w:val="22"/>
        </w:rPr>
      </w:pPr>
    </w:p>
    <w:p w14:paraId="63C14C59" w14:textId="77777777" w:rsidR="00B30F61" w:rsidRDefault="00B30F61" w:rsidP="00B30F61">
      <w:pPr>
        <w:tabs>
          <w:tab w:val="left" w:pos="180"/>
        </w:tabs>
        <w:jc w:val="center"/>
        <w:rPr>
          <w:rFonts w:ascii="Century Gothic" w:hAnsi="Century Gothic"/>
          <w:color w:val="000000"/>
          <w:sz w:val="22"/>
          <w:szCs w:val="22"/>
        </w:rPr>
      </w:pPr>
      <w:r w:rsidRPr="00B30F61">
        <w:rPr>
          <w:rFonts w:ascii="Century Gothic" w:hAnsi="Century Gothic"/>
          <w:color w:val="000000"/>
          <w:sz w:val="22"/>
          <w:szCs w:val="22"/>
        </w:rPr>
        <w:t>If you require more details regarding the conditions of employment you will be given the opportunity at interview to discuss these and other matters.</w:t>
      </w:r>
    </w:p>
    <w:p w14:paraId="099AD9F6" w14:textId="77777777" w:rsidR="00053BF3" w:rsidRDefault="00053BF3" w:rsidP="00B30F61">
      <w:pPr>
        <w:tabs>
          <w:tab w:val="left" w:pos="180"/>
        </w:tabs>
        <w:jc w:val="center"/>
        <w:rPr>
          <w:rFonts w:ascii="Century Gothic" w:hAnsi="Century Gothic"/>
          <w:color w:val="000000"/>
          <w:sz w:val="22"/>
          <w:szCs w:val="22"/>
        </w:rPr>
      </w:pPr>
    </w:p>
    <w:p w14:paraId="14A86DDD" w14:textId="77777777" w:rsidR="00FA73DB" w:rsidRPr="00B30F61" w:rsidRDefault="00FA73DB" w:rsidP="00B30F61">
      <w:pPr>
        <w:tabs>
          <w:tab w:val="left" w:pos="180"/>
        </w:tabs>
        <w:jc w:val="center"/>
        <w:rPr>
          <w:rFonts w:ascii="Century Gothic" w:hAnsi="Century Gothic"/>
          <w:color w:val="000000"/>
          <w:sz w:val="22"/>
          <w:szCs w:val="22"/>
        </w:rPr>
      </w:pPr>
    </w:p>
    <w:p w14:paraId="1C8B734E" w14:textId="77777777" w:rsidR="00534BFA" w:rsidRPr="00B30F61" w:rsidRDefault="00534BFA" w:rsidP="00B30F61">
      <w:pPr>
        <w:rPr>
          <w:rFonts w:ascii="Century Gothic" w:hAnsi="Century Gothic"/>
          <w:b/>
          <w:sz w:val="22"/>
          <w:szCs w:val="22"/>
          <w:u w:val="single"/>
        </w:rPr>
      </w:pPr>
    </w:p>
    <w:p w14:paraId="2CD33DC5" w14:textId="77777777" w:rsidR="00AD30CE" w:rsidRDefault="00AD30CE" w:rsidP="00F20227">
      <w:pPr>
        <w:jc w:val="both"/>
        <w:rPr>
          <w:rFonts w:ascii="Century Gothic" w:hAnsi="Century Gothic"/>
          <w:b/>
          <w:sz w:val="28"/>
          <w:szCs w:val="28"/>
          <w:u w:val="single"/>
        </w:rPr>
      </w:pPr>
    </w:p>
    <w:p w14:paraId="3EF57E84" w14:textId="77777777" w:rsidR="00AD30CE" w:rsidRDefault="00AD30CE" w:rsidP="00F20227">
      <w:pPr>
        <w:jc w:val="both"/>
        <w:rPr>
          <w:rFonts w:ascii="Century Gothic" w:hAnsi="Century Gothic"/>
          <w:b/>
          <w:sz w:val="28"/>
          <w:szCs w:val="28"/>
          <w:u w:val="single"/>
        </w:rPr>
      </w:pPr>
    </w:p>
    <w:p w14:paraId="6B036086" w14:textId="77777777" w:rsidR="00AD30CE" w:rsidRDefault="00AD30CE" w:rsidP="00F20227">
      <w:pPr>
        <w:jc w:val="both"/>
        <w:rPr>
          <w:rFonts w:ascii="Century Gothic" w:hAnsi="Century Gothic"/>
          <w:b/>
          <w:sz w:val="28"/>
          <w:szCs w:val="28"/>
          <w:u w:val="single"/>
        </w:rPr>
      </w:pPr>
    </w:p>
    <w:p w14:paraId="7B9AD4F6" w14:textId="77777777" w:rsidR="00AD30CE" w:rsidRDefault="00AD30CE" w:rsidP="00F20227">
      <w:pPr>
        <w:jc w:val="both"/>
        <w:rPr>
          <w:rFonts w:ascii="Century Gothic" w:hAnsi="Century Gothic"/>
          <w:b/>
          <w:sz w:val="28"/>
          <w:szCs w:val="28"/>
          <w:u w:val="single"/>
        </w:rPr>
      </w:pPr>
    </w:p>
    <w:p w14:paraId="7DE8CAF0" w14:textId="77777777" w:rsidR="00AD30CE" w:rsidRDefault="00AD30CE" w:rsidP="00F20227">
      <w:pPr>
        <w:jc w:val="both"/>
        <w:rPr>
          <w:rFonts w:ascii="Century Gothic" w:hAnsi="Century Gothic"/>
          <w:b/>
          <w:sz w:val="28"/>
          <w:szCs w:val="28"/>
          <w:u w:val="single"/>
        </w:rPr>
      </w:pPr>
    </w:p>
    <w:p w14:paraId="66BE56D7" w14:textId="77777777" w:rsidR="00AD30CE" w:rsidRDefault="00AD30CE" w:rsidP="00F20227">
      <w:pPr>
        <w:jc w:val="both"/>
        <w:rPr>
          <w:rFonts w:ascii="Century Gothic" w:hAnsi="Century Gothic"/>
          <w:b/>
          <w:sz w:val="28"/>
          <w:szCs w:val="28"/>
          <w:u w:val="single"/>
        </w:rPr>
      </w:pPr>
    </w:p>
    <w:p w14:paraId="2F166779" w14:textId="77777777" w:rsidR="00AD30CE" w:rsidRDefault="00AD30CE" w:rsidP="00F20227">
      <w:pPr>
        <w:jc w:val="both"/>
        <w:rPr>
          <w:rFonts w:ascii="Century Gothic" w:hAnsi="Century Gothic"/>
          <w:b/>
          <w:sz w:val="28"/>
          <w:szCs w:val="28"/>
          <w:u w:val="single"/>
        </w:rPr>
      </w:pPr>
    </w:p>
    <w:p w14:paraId="098C5FFB" w14:textId="77777777" w:rsidR="00AD30CE" w:rsidRDefault="00AD30CE" w:rsidP="00F20227">
      <w:pPr>
        <w:jc w:val="both"/>
        <w:rPr>
          <w:rFonts w:ascii="Century Gothic" w:hAnsi="Century Gothic"/>
          <w:b/>
          <w:sz w:val="28"/>
          <w:szCs w:val="28"/>
          <w:u w:val="single"/>
        </w:rPr>
      </w:pPr>
    </w:p>
    <w:p w14:paraId="694ADD8C" w14:textId="77777777" w:rsidR="00AD30CE" w:rsidRDefault="00AD30CE" w:rsidP="00F20227">
      <w:pPr>
        <w:jc w:val="both"/>
        <w:rPr>
          <w:rFonts w:ascii="Century Gothic" w:hAnsi="Century Gothic"/>
          <w:b/>
          <w:sz w:val="28"/>
          <w:szCs w:val="28"/>
          <w:u w:val="single"/>
        </w:rPr>
      </w:pPr>
    </w:p>
    <w:p w14:paraId="78223AFE" w14:textId="77777777" w:rsidR="00AD30CE" w:rsidRDefault="00AD30CE" w:rsidP="00F20227">
      <w:pPr>
        <w:jc w:val="both"/>
        <w:rPr>
          <w:rFonts w:ascii="Century Gothic" w:hAnsi="Century Gothic"/>
          <w:b/>
          <w:sz w:val="28"/>
          <w:szCs w:val="28"/>
          <w:u w:val="single"/>
        </w:rPr>
      </w:pPr>
    </w:p>
    <w:p w14:paraId="543E1B22" w14:textId="77777777" w:rsidR="00AD30CE" w:rsidRDefault="00AD30CE" w:rsidP="00F20227">
      <w:pPr>
        <w:jc w:val="both"/>
        <w:rPr>
          <w:rFonts w:ascii="Century Gothic" w:hAnsi="Century Gothic"/>
          <w:b/>
          <w:sz w:val="28"/>
          <w:szCs w:val="28"/>
          <w:u w:val="single"/>
        </w:rPr>
      </w:pPr>
    </w:p>
    <w:p w14:paraId="6DA3C0BD" w14:textId="77777777" w:rsidR="00AD30CE" w:rsidRDefault="00AD30CE" w:rsidP="00F20227">
      <w:pPr>
        <w:jc w:val="both"/>
        <w:rPr>
          <w:rFonts w:ascii="Century Gothic" w:hAnsi="Century Gothic"/>
          <w:b/>
          <w:sz w:val="28"/>
          <w:szCs w:val="28"/>
          <w:u w:val="single"/>
        </w:rPr>
      </w:pPr>
    </w:p>
    <w:p w14:paraId="3E260740" w14:textId="77777777" w:rsidR="00AD30CE" w:rsidRDefault="00AD30CE" w:rsidP="00F20227">
      <w:pPr>
        <w:jc w:val="both"/>
        <w:rPr>
          <w:rFonts w:ascii="Century Gothic" w:hAnsi="Century Gothic"/>
          <w:b/>
          <w:sz w:val="28"/>
          <w:szCs w:val="28"/>
          <w:u w:val="single"/>
        </w:rPr>
      </w:pPr>
    </w:p>
    <w:p w14:paraId="53F0EE00" w14:textId="77777777" w:rsidR="00AD30CE" w:rsidRDefault="00AD30CE" w:rsidP="00F20227">
      <w:pPr>
        <w:jc w:val="both"/>
        <w:rPr>
          <w:rFonts w:ascii="Century Gothic" w:hAnsi="Century Gothic"/>
          <w:b/>
          <w:sz w:val="28"/>
          <w:szCs w:val="28"/>
          <w:u w:val="single"/>
        </w:rPr>
      </w:pPr>
    </w:p>
    <w:p w14:paraId="5CE76857" w14:textId="77777777" w:rsidR="00AD30CE" w:rsidRDefault="00AD30CE" w:rsidP="00F20227">
      <w:pPr>
        <w:jc w:val="both"/>
        <w:rPr>
          <w:rFonts w:ascii="Century Gothic" w:hAnsi="Century Gothic"/>
          <w:b/>
          <w:sz w:val="28"/>
          <w:szCs w:val="28"/>
          <w:u w:val="single"/>
        </w:rPr>
      </w:pPr>
    </w:p>
    <w:p w14:paraId="349AB27D" w14:textId="77777777" w:rsidR="00AD30CE" w:rsidRDefault="00AD30CE" w:rsidP="00F20227">
      <w:pPr>
        <w:jc w:val="both"/>
        <w:rPr>
          <w:rFonts w:ascii="Century Gothic" w:hAnsi="Century Gothic"/>
          <w:b/>
          <w:sz w:val="28"/>
          <w:szCs w:val="28"/>
          <w:u w:val="single"/>
        </w:rPr>
      </w:pPr>
    </w:p>
    <w:p w14:paraId="2DBE39EE" w14:textId="77777777" w:rsidR="00F20227" w:rsidRPr="00DA0553" w:rsidRDefault="00F20227" w:rsidP="00F20227">
      <w:pPr>
        <w:jc w:val="both"/>
        <w:rPr>
          <w:rFonts w:ascii="Century Gothic" w:hAnsi="Century Gothic"/>
          <w:b/>
          <w:color w:val="FF0000"/>
          <w:sz w:val="28"/>
          <w:szCs w:val="28"/>
        </w:rPr>
      </w:pPr>
      <w:r w:rsidRPr="00DA0553">
        <w:rPr>
          <w:rFonts w:ascii="Century Gothic" w:hAnsi="Century Gothic"/>
          <w:b/>
          <w:sz w:val="28"/>
          <w:szCs w:val="28"/>
          <w:u w:val="single"/>
        </w:rPr>
        <w:lastRenderedPageBreak/>
        <w:t>PERSON SPECIFICATION</w:t>
      </w:r>
      <w:r w:rsidR="00D76170" w:rsidRPr="00DA0553">
        <w:rPr>
          <w:rFonts w:ascii="Century Gothic" w:hAnsi="Century Gothic"/>
          <w:b/>
          <w:sz w:val="28"/>
          <w:szCs w:val="28"/>
        </w:rPr>
        <w:t xml:space="preserve">    </w:t>
      </w:r>
    </w:p>
    <w:p w14:paraId="75C1351A" w14:textId="77777777" w:rsidR="0012678D" w:rsidRPr="00DA0553" w:rsidRDefault="00E71ACF" w:rsidP="00F8166B">
      <w:pPr>
        <w:rPr>
          <w:rFonts w:ascii="Century Gothic" w:hAnsi="Century Gothic"/>
          <w:sz w:val="28"/>
          <w:szCs w:val="28"/>
        </w:rPr>
      </w:pPr>
      <w:r w:rsidRPr="00DA0553">
        <w:rPr>
          <w:rFonts w:ascii="Century Gothic" w:hAnsi="Century Gothic"/>
          <w:sz w:val="28"/>
          <w:szCs w:val="28"/>
        </w:rPr>
        <w:t xml:space="preserve"> </w:t>
      </w:r>
      <w:r w:rsidR="001B777A" w:rsidRPr="00DA0553">
        <w:rPr>
          <w:rFonts w:ascii="Century Gothic" w:hAnsi="Century Gothic"/>
          <w:sz w:val="28"/>
          <w:szCs w:val="28"/>
        </w:rPr>
        <w:tab/>
      </w:r>
      <w:r w:rsidR="001B777A" w:rsidRPr="00DA0553">
        <w:rPr>
          <w:rFonts w:ascii="Century Gothic" w:hAnsi="Century Gothic"/>
          <w:sz w:val="28"/>
          <w:szCs w:val="28"/>
        </w:rPr>
        <w:tab/>
      </w:r>
      <w:r w:rsidRPr="00DA0553">
        <w:rPr>
          <w:rFonts w:ascii="Century Gothic" w:hAnsi="Century Gothic"/>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4111"/>
      </w:tblGrid>
      <w:tr w:rsidR="00DA73E3" w:rsidRPr="00F8166B" w14:paraId="729FC8AD" w14:textId="77777777" w:rsidTr="005E0A52">
        <w:trPr>
          <w:trHeight w:val="420"/>
        </w:trPr>
        <w:tc>
          <w:tcPr>
            <w:tcW w:w="1843" w:type="dxa"/>
          </w:tcPr>
          <w:p w14:paraId="101F17E4" w14:textId="77777777" w:rsidR="00DA73E3" w:rsidRPr="005E0A52" w:rsidRDefault="00DA73E3" w:rsidP="00A72E20">
            <w:pPr>
              <w:rPr>
                <w:rFonts w:ascii="Century Gothic" w:hAnsi="Century Gothic"/>
                <w:b/>
              </w:rPr>
            </w:pPr>
            <w:r w:rsidRPr="005E0A52">
              <w:rPr>
                <w:rFonts w:ascii="Century Gothic" w:hAnsi="Century Gothic"/>
                <w:b/>
              </w:rPr>
              <w:t>Criteria</w:t>
            </w:r>
          </w:p>
        </w:tc>
        <w:tc>
          <w:tcPr>
            <w:tcW w:w="4253" w:type="dxa"/>
          </w:tcPr>
          <w:p w14:paraId="13E4399B" w14:textId="77777777" w:rsidR="00DA73E3" w:rsidRPr="005E0A52" w:rsidRDefault="00DA73E3" w:rsidP="00A72E20">
            <w:pPr>
              <w:jc w:val="center"/>
              <w:rPr>
                <w:rFonts w:ascii="Century Gothic" w:hAnsi="Century Gothic"/>
                <w:b/>
              </w:rPr>
            </w:pPr>
            <w:r w:rsidRPr="005E0A52">
              <w:rPr>
                <w:rFonts w:ascii="Century Gothic" w:hAnsi="Century Gothic"/>
                <w:b/>
              </w:rPr>
              <w:t>Essential</w:t>
            </w:r>
          </w:p>
        </w:tc>
        <w:tc>
          <w:tcPr>
            <w:tcW w:w="4111" w:type="dxa"/>
          </w:tcPr>
          <w:p w14:paraId="3582B67E" w14:textId="77777777" w:rsidR="00DA73E3" w:rsidRPr="005E0A52" w:rsidRDefault="00DA73E3" w:rsidP="00A72E20">
            <w:pPr>
              <w:jc w:val="center"/>
              <w:rPr>
                <w:rFonts w:ascii="Century Gothic" w:hAnsi="Century Gothic"/>
                <w:b/>
              </w:rPr>
            </w:pPr>
            <w:r w:rsidRPr="005E0A52">
              <w:rPr>
                <w:rFonts w:ascii="Century Gothic" w:hAnsi="Century Gothic"/>
                <w:b/>
              </w:rPr>
              <w:t>Desirable</w:t>
            </w:r>
          </w:p>
        </w:tc>
      </w:tr>
      <w:tr w:rsidR="00DA73E3" w:rsidRPr="00F8166B" w14:paraId="36CB6CEC" w14:textId="77777777" w:rsidTr="005E0A52">
        <w:trPr>
          <w:trHeight w:val="856"/>
        </w:trPr>
        <w:tc>
          <w:tcPr>
            <w:tcW w:w="1843" w:type="dxa"/>
          </w:tcPr>
          <w:p w14:paraId="76E28AEE" w14:textId="77777777" w:rsidR="00F83C77" w:rsidRPr="005E0A52" w:rsidRDefault="00DA73E3" w:rsidP="00F83C77">
            <w:pPr>
              <w:rPr>
                <w:rFonts w:ascii="Century Gothic" w:hAnsi="Century Gothic"/>
                <w:b/>
              </w:rPr>
            </w:pPr>
            <w:r w:rsidRPr="005E0A52">
              <w:rPr>
                <w:rFonts w:ascii="Century Gothic" w:hAnsi="Century Gothic"/>
                <w:b/>
              </w:rPr>
              <w:t>Qualifications</w:t>
            </w:r>
          </w:p>
          <w:p w14:paraId="6BF8D6DA" w14:textId="77777777" w:rsidR="00DA73E3" w:rsidRPr="005E0A52" w:rsidRDefault="00DA73E3" w:rsidP="002F287B">
            <w:pPr>
              <w:rPr>
                <w:rFonts w:ascii="Century Gothic" w:hAnsi="Century Gothic"/>
                <w:b/>
              </w:rPr>
            </w:pPr>
          </w:p>
        </w:tc>
        <w:tc>
          <w:tcPr>
            <w:tcW w:w="4253" w:type="dxa"/>
          </w:tcPr>
          <w:p w14:paraId="445755EB" w14:textId="77777777" w:rsidR="00DA73E3" w:rsidRPr="005E0A52" w:rsidRDefault="00DA73E3" w:rsidP="00687D43">
            <w:pPr>
              <w:pStyle w:val="ListParagraph"/>
              <w:numPr>
                <w:ilvl w:val="0"/>
                <w:numId w:val="9"/>
              </w:numPr>
              <w:ind w:left="317" w:hanging="283"/>
              <w:rPr>
                <w:rFonts w:ascii="Century Gothic" w:hAnsi="Century Gothic"/>
              </w:rPr>
            </w:pPr>
            <w:r w:rsidRPr="005E0A52">
              <w:rPr>
                <w:rFonts w:ascii="Century Gothic" w:hAnsi="Century Gothic"/>
              </w:rPr>
              <w:t>Commitment to achieving Minimum QCF/NVQ Level 2 in Child</w:t>
            </w:r>
            <w:r w:rsidR="005E0A52" w:rsidRPr="005E0A52">
              <w:rPr>
                <w:rFonts w:ascii="Century Gothic" w:hAnsi="Century Gothic"/>
              </w:rPr>
              <w:t>ren’s</w:t>
            </w:r>
            <w:r w:rsidRPr="005E0A52">
              <w:rPr>
                <w:rFonts w:ascii="Century Gothic" w:hAnsi="Century Gothic"/>
              </w:rPr>
              <w:t xml:space="preserve"> Care Learning and Development (CCLD).</w:t>
            </w:r>
          </w:p>
        </w:tc>
        <w:tc>
          <w:tcPr>
            <w:tcW w:w="4111" w:type="dxa"/>
          </w:tcPr>
          <w:p w14:paraId="6587E16D"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 xml:space="preserve">QCF/NVQ </w:t>
            </w:r>
            <w:r w:rsidR="005E0A52" w:rsidRPr="005E0A52">
              <w:rPr>
                <w:rFonts w:ascii="Century Gothic" w:hAnsi="Century Gothic"/>
              </w:rPr>
              <w:t xml:space="preserve">Level </w:t>
            </w:r>
            <w:r w:rsidRPr="005E0A52">
              <w:rPr>
                <w:rFonts w:ascii="Century Gothic" w:hAnsi="Century Gothic"/>
              </w:rPr>
              <w:t>2</w:t>
            </w:r>
            <w:r w:rsidR="005E0A52" w:rsidRPr="005E0A52">
              <w:rPr>
                <w:rFonts w:ascii="Century Gothic" w:hAnsi="Century Gothic"/>
              </w:rPr>
              <w:t xml:space="preserve"> in</w:t>
            </w:r>
            <w:r w:rsidRPr="005E0A52">
              <w:rPr>
                <w:rFonts w:ascii="Century Gothic" w:hAnsi="Century Gothic"/>
              </w:rPr>
              <w:t xml:space="preserve"> CCLD or equivalent.</w:t>
            </w:r>
          </w:p>
          <w:p w14:paraId="28DFF042"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QCF/NVQ</w:t>
            </w:r>
            <w:r w:rsidR="005E0A52" w:rsidRPr="005E0A52">
              <w:rPr>
                <w:rFonts w:ascii="Century Gothic" w:hAnsi="Century Gothic"/>
              </w:rPr>
              <w:t xml:space="preserve"> Level </w:t>
            </w:r>
            <w:r w:rsidRPr="005E0A52">
              <w:rPr>
                <w:rFonts w:ascii="Century Gothic" w:hAnsi="Century Gothic"/>
              </w:rPr>
              <w:t>3</w:t>
            </w:r>
            <w:r w:rsidR="005E0A52" w:rsidRPr="005E0A52">
              <w:rPr>
                <w:rFonts w:ascii="Century Gothic" w:hAnsi="Century Gothic"/>
              </w:rPr>
              <w:t xml:space="preserve"> in</w:t>
            </w:r>
            <w:r w:rsidRPr="005E0A52">
              <w:rPr>
                <w:rFonts w:ascii="Century Gothic" w:hAnsi="Century Gothic"/>
              </w:rPr>
              <w:t xml:space="preserve"> CCLD or equivalent.</w:t>
            </w:r>
          </w:p>
          <w:p w14:paraId="3210EFC4"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Baby Unit 405.</w:t>
            </w:r>
          </w:p>
          <w:p w14:paraId="4ECAF93C" w14:textId="77777777" w:rsidR="00DA73E3" w:rsidRPr="005E0A52" w:rsidRDefault="00DA73E3" w:rsidP="00687D43">
            <w:pPr>
              <w:pStyle w:val="ListParagraph"/>
              <w:numPr>
                <w:ilvl w:val="0"/>
                <w:numId w:val="9"/>
              </w:numPr>
              <w:ind w:left="317" w:hanging="284"/>
              <w:rPr>
                <w:rFonts w:ascii="Century Gothic" w:hAnsi="Century Gothic"/>
              </w:rPr>
            </w:pPr>
            <w:proofErr w:type="spellStart"/>
            <w:r w:rsidRPr="005E0A52">
              <w:rPr>
                <w:rFonts w:ascii="Century Gothic" w:hAnsi="Century Gothic"/>
              </w:rPr>
              <w:t>Paediatric</w:t>
            </w:r>
            <w:proofErr w:type="spellEnd"/>
            <w:r w:rsidRPr="005E0A52">
              <w:rPr>
                <w:rFonts w:ascii="Century Gothic" w:hAnsi="Century Gothic"/>
              </w:rPr>
              <w:t xml:space="preserve"> First Aid.</w:t>
            </w:r>
          </w:p>
          <w:p w14:paraId="5BC85421"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High/Scope Qualification.</w:t>
            </w:r>
          </w:p>
          <w:p w14:paraId="2F504DF5" w14:textId="77777777" w:rsidR="00DA73E3" w:rsidRPr="005E0A52" w:rsidRDefault="00DA73E3" w:rsidP="00687D43">
            <w:pPr>
              <w:ind w:left="317" w:hanging="284"/>
              <w:rPr>
                <w:rFonts w:ascii="Century Gothic" w:hAnsi="Century Gothic"/>
              </w:rPr>
            </w:pPr>
          </w:p>
        </w:tc>
      </w:tr>
      <w:tr w:rsidR="00DA73E3" w:rsidRPr="00F8166B" w14:paraId="194D2077" w14:textId="77777777" w:rsidTr="005E0A52">
        <w:trPr>
          <w:trHeight w:val="660"/>
        </w:trPr>
        <w:tc>
          <w:tcPr>
            <w:tcW w:w="1843" w:type="dxa"/>
          </w:tcPr>
          <w:p w14:paraId="351E6710" w14:textId="77777777" w:rsidR="00DA73E3" w:rsidRPr="005E0A52" w:rsidRDefault="00DA73E3" w:rsidP="00F5532B">
            <w:pPr>
              <w:rPr>
                <w:rFonts w:ascii="Century Gothic" w:hAnsi="Century Gothic"/>
                <w:b/>
              </w:rPr>
            </w:pPr>
            <w:r w:rsidRPr="005E0A52">
              <w:rPr>
                <w:rFonts w:ascii="Century Gothic" w:hAnsi="Century Gothic"/>
                <w:b/>
              </w:rPr>
              <w:t xml:space="preserve">Relevant </w:t>
            </w:r>
          </w:p>
          <w:p w14:paraId="6A6495AB" w14:textId="77777777" w:rsidR="00DA73E3" w:rsidRPr="005E0A52" w:rsidRDefault="00DA73E3" w:rsidP="00F5532B">
            <w:pPr>
              <w:rPr>
                <w:rFonts w:ascii="Century Gothic" w:hAnsi="Century Gothic"/>
                <w:b/>
              </w:rPr>
            </w:pPr>
            <w:r w:rsidRPr="005E0A52">
              <w:rPr>
                <w:rFonts w:ascii="Century Gothic" w:hAnsi="Century Gothic"/>
                <w:b/>
              </w:rPr>
              <w:t>Experience</w:t>
            </w:r>
          </w:p>
          <w:p w14:paraId="2FCEBE8D" w14:textId="77777777" w:rsidR="00DA73E3" w:rsidRPr="005E0A52" w:rsidRDefault="00DA73E3" w:rsidP="00F5532B">
            <w:pPr>
              <w:rPr>
                <w:rFonts w:ascii="Century Gothic" w:hAnsi="Century Gothic"/>
                <w:b/>
              </w:rPr>
            </w:pPr>
          </w:p>
          <w:p w14:paraId="2971039C" w14:textId="77777777" w:rsidR="00DA73E3" w:rsidRPr="005E0A52" w:rsidRDefault="00DA73E3" w:rsidP="00F5532B">
            <w:pPr>
              <w:rPr>
                <w:rFonts w:ascii="Century Gothic" w:hAnsi="Century Gothic"/>
                <w:b/>
              </w:rPr>
            </w:pPr>
          </w:p>
          <w:p w14:paraId="6FA45016" w14:textId="77777777" w:rsidR="00DA73E3" w:rsidRPr="005E0A52" w:rsidRDefault="00DA73E3" w:rsidP="00F5532B">
            <w:pPr>
              <w:rPr>
                <w:rFonts w:ascii="Century Gothic" w:hAnsi="Century Gothic"/>
                <w:b/>
              </w:rPr>
            </w:pPr>
          </w:p>
          <w:p w14:paraId="0DA142B9" w14:textId="77777777" w:rsidR="00DA73E3" w:rsidRPr="005E0A52" w:rsidRDefault="00DA73E3" w:rsidP="00F5532B">
            <w:pPr>
              <w:rPr>
                <w:rFonts w:ascii="Century Gothic" w:hAnsi="Century Gothic"/>
                <w:b/>
              </w:rPr>
            </w:pPr>
          </w:p>
        </w:tc>
        <w:tc>
          <w:tcPr>
            <w:tcW w:w="4253" w:type="dxa"/>
          </w:tcPr>
          <w:p w14:paraId="7E8967E1" w14:textId="77777777" w:rsidR="00DA73E3" w:rsidRPr="005E0A52" w:rsidRDefault="00DA73E3" w:rsidP="00F27AFA">
            <w:pPr>
              <w:pStyle w:val="ListParagraph"/>
              <w:ind w:left="317"/>
              <w:rPr>
                <w:rFonts w:ascii="Century Gothic" w:hAnsi="Century Gothic"/>
              </w:rPr>
            </w:pPr>
          </w:p>
        </w:tc>
        <w:tc>
          <w:tcPr>
            <w:tcW w:w="4111" w:type="dxa"/>
          </w:tcPr>
          <w:p w14:paraId="7863172C" w14:textId="77777777" w:rsidR="00F27AFA" w:rsidRPr="005E0A52" w:rsidRDefault="00F27AFA" w:rsidP="00F27AFA">
            <w:pPr>
              <w:pStyle w:val="ListParagraph"/>
              <w:numPr>
                <w:ilvl w:val="0"/>
                <w:numId w:val="9"/>
              </w:numPr>
              <w:ind w:left="317" w:hanging="283"/>
              <w:rPr>
                <w:rFonts w:ascii="Century Gothic" w:hAnsi="Century Gothic"/>
              </w:rPr>
            </w:pPr>
            <w:r w:rsidRPr="005E0A52">
              <w:rPr>
                <w:rFonts w:ascii="Century Gothic" w:hAnsi="Century Gothic"/>
              </w:rPr>
              <w:t xml:space="preserve">If qualified to QCF/NVQ </w:t>
            </w:r>
            <w:r w:rsidR="005E0A52" w:rsidRPr="005E0A52">
              <w:rPr>
                <w:rFonts w:ascii="Century Gothic" w:hAnsi="Century Gothic"/>
              </w:rPr>
              <w:t xml:space="preserve">Level </w:t>
            </w:r>
            <w:r w:rsidRPr="005E0A52">
              <w:rPr>
                <w:rFonts w:ascii="Century Gothic" w:hAnsi="Century Gothic"/>
              </w:rPr>
              <w:t xml:space="preserve">2 </w:t>
            </w:r>
            <w:r w:rsidR="005E0A52" w:rsidRPr="005E0A52">
              <w:rPr>
                <w:rFonts w:ascii="Century Gothic" w:hAnsi="Century Gothic"/>
              </w:rPr>
              <w:t xml:space="preserve">in </w:t>
            </w:r>
            <w:r w:rsidRPr="005E0A52">
              <w:rPr>
                <w:rFonts w:ascii="Century Gothic" w:hAnsi="Century Gothic"/>
              </w:rPr>
              <w:t>CCLD or equivalent, at least 1 year’s Early Years practice with children aged 0-5 years.</w:t>
            </w:r>
          </w:p>
          <w:p w14:paraId="0C7CFDAE" w14:textId="77777777" w:rsidR="00F27AFA" w:rsidRPr="005E0A52" w:rsidRDefault="00F27AFA" w:rsidP="00F27AFA">
            <w:pPr>
              <w:pStyle w:val="ListParagraph"/>
              <w:numPr>
                <w:ilvl w:val="0"/>
                <w:numId w:val="9"/>
              </w:numPr>
              <w:ind w:left="317" w:hanging="283"/>
              <w:rPr>
                <w:rFonts w:ascii="Century Gothic" w:hAnsi="Century Gothic"/>
              </w:rPr>
            </w:pPr>
            <w:r w:rsidRPr="005E0A52">
              <w:rPr>
                <w:rFonts w:ascii="Century Gothic" w:hAnsi="Century Gothic"/>
              </w:rPr>
              <w:t>If unqualified, at least 3 years Early Years practice with children aged 0-5 years.</w:t>
            </w:r>
          </w:p>
          <w:p w14:paraId="321CB814" w14:textId="77777777" w:rsidR="00F27AFA" w:rsidRPr="005E0A52" w:rsidRDefault="00F27AFA" w:rsidP="00F27AFA">
            <w:pPr>
              <w:pStyle w:val="ListParagraph"/>
              <w:numPr>
                <w:ilvl w:val="0"/>
                <w:numId w:val="9"/>
              </w:numPr>
              <w:ind w:left="317" w:hanging="283"/>
              <w:rPr>
                <w:rFonts w:ascii="Century Gothic" w:hAnsi="Century Gothic"/>
              </w:rPr>
            </w:pPr>
            <w:r w:rsidRPr="005E0A52">
              <w:rPr>
                <w:rFonts w:ascii="Century Gothic" w:hAnsi="Century Gothic"/>
              </w:rPr>
              <w:t>Evidence of working in partnership with parents delivering customer care.</w:t>
            </w:r>
          </w:p>
          <w:p w14:paraId="12CEB621" w14:textId="77777777" w:rsidR="00F27AFA" w:rsidRPr="005E0A52" w:rsidRDefault="00F27AFA" w:rsidP="00F27AFA">
            <w:pPr>
              <w:pStyle w:val="ListParagraph"/>
              <w:numPr>
                <w:ilvl w:val="0"/>
                <w:numId w:val="9"/>
              </w:numPr>
              <w:ind w:left="317" w:hanging="283"/>
              <w:rPr>
                <w:rFonts w:ascii="Century Gothic" w:hAnsi="Century Gothic"/>
              </w:rPr>
            </w:pPr>
            <w:r w:rsidRPr="005E0A52">
              <w:rPr>
                <w:rFonts w:ascii="Century Gothic" w:hAnsi="Century Gothic"/>
              </w:rPr>
              <w:t>Evidence of delivering high quality care and education in a child-</w:t>
            </w:r>
            <w:proofErr w:type="spellStart"/>
            <w:r w:rsidR="005E0A52" w:rsidRPr="005E0A52">
              <w:rPr>
                <w:rFonts w:ascii="Century Gothic" w:hAnsi="Century Gothic"/>
              </w:rPr>
              <w:t>centred</w:t>
            </w:r>
            <w:proofErr w:type="spellEnd"/>
            <w:r w:rsidRPr="005E0A52">
              <w:rPr>
                <w:rFonts w:ascii="Century Gothic" w:hAnsi="Century Gothic"/>
              </w:rPr>
              <w:t xml:space="preserve"> environment.</w:t>
            </w:r>
          </w:p>
          <w:p w14:paraId="1F2DC1D1"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Experience of the High/Scope approach.</w:t>
            </w:r>
          </w:p>
          <w:p w14:paraId="397140C0"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Experience of working with children with additional needs care.</w:t>
            </w:r>
          </w:p>
          <w:p w14:paraId="48CDC6B6" w14:textId="77777777" w:rsidR="005E0A52" w:rsidRPr="005E0A52" w:rsidRDefault="005E0A52" w:rsidP="005E0A52">
            <w:pPr>
              <w:pStyle w:val="ListParagraph"/>
              <w:ind w:left="317"/>
              <w:rPr>
                <w:rFonts w:ascii="Century Gothic" w:hAnsi="Century Gothic"/>
              </w:rPr>
            </w:pPr>
          </w:p>
        </w:tc>
      </w:tr>
      <w:tr w:rsidR="00DA73E3" w:rsidRPr="00F8166B" w14:paraId="6656E304" w14:textId="77777777" w:rsidTr="005E0A52">
        <w:trPr>
          <w:trHeight w:val="1176"/>
        </w:trPr>
        <w:tc>
          <w:tcPr>
            <w:tcW w:w="1843" w:type="dxa"/>
          </w:tcPr>
          <w:p w14:paraId="3EE341BC" w14:textId="77777777" w:rsidR="00DA73E3" w:rsidRPr="005E0A52" w:rsidRDefault="00DA73E3" w:rsidP="00F5532B">
            <w:pPr>
              <w:rPr>
                <w:rFonts w:ascii="Century Gothic" w:hAnsi="Century Gothic"/>
                <w:b/>
              </w:rPr>
            </w:pPr>
            <w:r w:rsidRPr="005E0A52">
              <w:rPr>
                <w:rFonts w:ascii="Century Gothic" w:hAnsi="Century Gothic"/>
                <w:b/>
              </w:rPr>
              <w:t>Special Attributes</w:t>
            </w:r>
          </w:p>
          <w:p w14:paraId="2F5D8E3B" w14:textId="77777777" w:rsidR="00DA73E3" w:rsidRPr="005E0A52" w:rsidRDefault="00DA73E3" w:rsidP="00F5532B">
            <w:pPr>
              <w:rPr>
                <w:rFonts w:ascii="Century Gothic" w:hAnsi="Century Gothic"/>
                <w:b/>
              </w:rPr>
            </w:pPr>
          </w:p>
          <w:p w14:paraId="33264B78" w14:textId="77777777" w:rsidR="00DA73E3" w:rsidRPr="005E0A52" w:rsidRDefault="00DA73E3" w:rsidP="00F5532B">
            <w:pPr>
              <w:rPr>
                <w:rFonts w:ascii="Century Gothic" w:hAnsi="Century Gothic"/>
                <w:b/>
              </w:rPr>
            </w:pPr>
          </w:p>
          <w:p w14:paraId="5F2A12DC" w14:textId="77777777" w:rsidR="00DA73E3" w:rsidRPr="005E0A52" w:rsidRDefault="00DA73E3" w:rsidP="00F5532B">
            <w:pPr>
              <w:rPr>
                <w:rFonts w:ascii="Century Gothic" w:hAnsi="Century Gothic"/>
                <w:b/>
              </w:rPr>
            </w:pPr>
          </w:p>
          <w:p w14:paraId="6C225AB6" w14:textId="77777777" w:rsidR="00DA73E3" w:rsidRPr="005E0A52" w:rsidRDefault="00DA73E3" w:rsidP="00F5532B">
            <w:pPr>
              <w:rPr>
                <w:rFonts w:ascii="Century Gothic" w:hAnsi="Century Gothic"/>
                <w:b/>
              </w:rPr>
            </w:pPr>
          </w:p>
        </w:tc>
        <w:tc>
          <w:tcPr>
            <w:tcW w:w="4253" w:type="dxa"/>
          </w:tcPr>
          <w:p w14:paraId="7CFEDB52" w14:textId="77777777" w:rsidR="00DA73E3" w:rsidRPr="005E0A52" w:rsidRDefault="00DA73E3" w:rsidP="00687D43">
            <w:pPr>
              <w:pStyle w:val="ListParagraph"/>
              <w:numPr>
                <w:ilvl w:val="0"/>
                <w:numId w:val="9"/>
              </w:numPr>
              <w:ind w:left="317" w:hanging="283"/>
              <w:rPr>
                <w:rFonts w:ascii="Century Gothic" w:hAnsi="Century Gothic"/>
              </w:rPr>
            </w:pPr>
            <w:r w:rsidRPr="005E0A52">
              <w:rPr>
                <w:rFonts w:ascii="Century Gothic" w:hAnsi="Century Gothic"/>
              </w:rPr>
              <w:t>Able to demonstrate up-to-date knowledge of current thinking in the Early Years field and child development.</w:t>
            </w:r>
          </w:p>
          <w:p w14:paraId="5830C582" w14:textId="77777777" w:rsidR="00DA73E3" w:rsidRPr="005E0A52" w:rsidRDefault="00DA73E3" w:rsidP="00687D43">
            <w:pPr>
              <w:pStyle w:val="ListParagraph"/>
              <w:numPr>
                <w:ilvl w:val="0"/>
                <w:numId w:val="9"/>
              </w:numPr>
              <w:ind w:left="317" w:hanging="283"/>
              <w:rPr>
                <w:rFonts w:ascii="Century Gothic" w:hAnsi="Century Gothic"/>
              </w:rPr>
            </w:pPr>
            <w:r w:rsidRPr="005E0A52">
              <w:rPr>
                <w:rFonts w:ascii="Century Gothic" w:hAnsi="Century Gothic"/>
              </w:rPr>
              <w:t>Commitment to safeguarding and promoting the welfare of children.</w:t>
            </w:r>
          </w:p>
          <w:p w14:paraId="6215FBA5" w14:textId="77777777" w:rsidR="00DA73E3" w:rsidRPr="005E0A52" w:rsidRDefault="00DA73E3" w:rsidP="00DA73E3">
            <w:pPr>
              <w:pStyle w:val="ListParagraph"/>
              <w:numPr>
                <w:ilvl w:val="0"/>
                <w:numId w:val="9"/>
              </w:numPr>
              <w:ind w:left="317" w:hanging="283"/>
              <w:rPr>
                <w:rFonts w:ascii="Century Gothic" w:hAnsi="Century Gothic"/>
              </w:rPr>
            </w:pPr>
            <w:r w:rsidRPr="005E0A52">
              <w:rPr>
                <w:rFonts w:ascii="Century Gothic" w:hAnsi="Century Gothic"/>
              </w:rPr>
              <w:t>Able to use initiative.</w:t>
            </w:r>
          </w:p>
          <w:p w14:paraId="0063C69B" w14:textId="77777777" w:rsidR="00DA73E3" w:rsidRPr="005E0A52" w:rsidRDefault="00DA73E3" w:rsidP="00687D43">
            <w:pPr>
              <w:ind w:left="317" w:hanging="283"/>
              <w:rPr>
                <w:rFonts w:ascii="Century Gothic" w:hAnsi="Century Gothic"/>
              </w:rPr>
            </w:pPr>
          </w:p>
        </w:tc>
        <w:tc>
          <w:tcPr>
            <w:tcW w:w="4111" w:type="dxa"/>
          </w:tcPr>
          <w:p w14:paraId="0EC6DDBC" w14:textId="77777777" w:rsidR="00DA73E3" w:rsidRPr="005E0A52" w:rsidRDefault="00DA73E3" w:rsidP="00687D43">
            <w:pPr>
              <w:pStyle w:val="ListParagraph"/>
              <w:numPr>
                <w:ilvl w:val="0"/>
                <w:numId w:val="9"/>
              </w:numPr>
              <w:ind w:left="317" w:hanging="284"/>
              <w:rPr>
                <w:rFonts w:ascii="Century Gothic" w:hAnsi="Century Gothic"/>
              </w:rPr>
            </w:pPr>
            <w:r w:rsidRPr="005E0A52">
              <w:rPr>
                <w:rFonts w:ascii="Century Gothic" w:hAnsi="Century Gothic"/>
              </w:rPr>
              <w:t>Good IT skills.</w:t>
            </w:r>
          </w:p>
          <w:p w14:paraId="7E353C54" w14:textId="77777777" w:rsidR="00DA73E3" w:rsidRPr="005E0A52" w:rsidRDefault="00DA73E3" w:rsidP="00687D43">
            <w:pPr>
              <w:pStyle w:val="ListParagraph"/>
              <w:ind w:left="317" w:hanging="284"/>
              <w:rPr>
                <w:rFonts w:ascii="Century Gothic" w:hAnsi="Century Gothic"/>
              </w:rPr>
            </w:pPr>
          </w:p>
          <w:p w14:paraId="5B585237" w14:textId="77777777" w:rsidR="00DA73E3" w:rsidRPr="005E0A52" w:rsidRDefault="00DA73E3" w:rsidP="00687D43">
            <w:pPr>
              <w:pStyle w:val="ListParagraph"/>
              <w:ind w:left="317" w:hanging="284"/>
              <w:rPr>
                <w:rFonts w:ascii="Century Gothic" w:hAnsi="Century Gothic"/>
              </w:rPr>
            </w:pPr>
          </w:p>
        </w:tc>
      </w:tr>
      <w:tr w:rsidR="00DA73E3" w:rsidRPr="00F8166B" w14:paraId="0F085643" w14:textId="77777777" w:rsidTr="005E0A52">
        <w:trPr>
          <w:trHeight w:val="660"/>
        </w:trPr>
        <w:tc>
          <w:tcPr>
            <w:tcW w:w="1843" w:type="dxa"/>
          </w:tcPr>
          <w:p w14:paraId="2E5004E5" w14:textId="77777777" w:rsidR="00DA73E3" w:rsidRPr="005E0A52" w:rsidRDefault="00DA73E3" w:rsidP="00F5532B">
            <w:pPr>
              <w:rPr>
                <w:rFonts w:ascii="Century Gothic" w:hAnsi="Century Gothic"/>
                <w:b/>
              </w:rPr>
            </w:pPr>
            <w:r w:rsidRPr="005E0A52">
              <w:rPr>
                <w:rFonts w:ascii="Century Gothic" w:hAnsi="Century Gothic"/>
                <w:b/>
              </w:rPr>
              <w:t>Communication</w:t>
            </w:r>
          </w:p>
          <w:p w14:paraId="4ED88302" w14:textId="77777777" w:rsidR="00DA73E3" w:rsidRPr="005E0A52" w:rsidRDefault="00DA73E3" w:rsidP="00F5532B">
            <w:pPr>
              <w:rPr>
                <w:rFonts w:ascii="Century Gothic" w:hAnsi="Century Gothic"/>
                <w:b/>
              </w:rPr>
            </w:pPr>
          </w:p>
          <w:p w14:paraId="6326B7F2" w14:textId="77777777" w:rsidR="00DA73E3" w:rsidRPr="005E0A52" w:rsidRDefault="00DA73E3" w:rsidP="00F5532B">
            <w:pPr>
              <w:rPr>
                <w:rFonts w:ascii="Century Gothic" w:hAnsi="Century Gothic"/>
                <w:b/>
              </w:rPr>
            </w:pPr>
          </w:p>
        </w:tc>
        <w:tc>
          <w:tcPr>
            <w:tcW w:w="4253" w:type="dxa"/>
          </w:tcPr>
          <w:p w14:paraId="5F6B9F0C" w14:textId="77777777" w:rsidR="00DA73E3" w:rsidRPr="005E0A52" w:rsidRDefault="00DA73E3" w:rsidP="00687D43">
            <w:pPr>
              <w:pStyle w:val="ListParagraph"/>
              <w:numPr>
                <w:ilvl w:val="0"/>
                <w:numId w:val="9"/>
              </w:numPr>
              <w:ind w:left="317" w:hanging="283"/>
              <w:rPr>
                <w:rFonts w:ascii="Century Gothic" w:hAnsi="Century Gothic"/>
              </w:rPr>
            </w:pPr>
            <w:r w:rsidRPr="005E0A52">
              <w:rPr>
                <w:rFonts w:ascii="Century Gothic" w:hAnsi="Century Gothic"/>
              </w:rPr>
              <w:t>A good standard of written and spoken English.</w:t>
            </w:r>
          </w:p>
          <w:p w14:paraId="3EC16AEC" w14:textId="77777777" w:rsidR="00DA73E3" w:rsidRPr="005E0A52" w:rsidRDefault="00DA73E3" w:rsidP="00687D43">
            <w:pPr>
              <w:pStyle w:val="ListParagraph"/>
              <w:numPr>
                <w:ilvl w:val="0"/>
                <w:numId w:val="9"/>
              </w:numPr>
              <w:ind w:left="317" w:hanging="283"/>
              <w:rPr>
                <w:rFonts w:ascii="Century Gothic" w:hAnsi="Century Gothic"/>
              </w:rPr>
            </w:pPr>
            <w:r w:rsidRPr="005E0A52">
              <w:rPr>
                <w:rFonts w:ascii="Century Gothic" w:hAnsi="Century Gothic"/>
              </w:rPr>
              <w:t>Confident, sensitive and effective interpersonal and communication skills with children, adults and outside agencies.</w:t>
            </w:r>
          </w:p>
          <w:p w14:paraId="1D2FB83A" w14:textId="77777777" w:rsidR="00DA73E3" w:rsidRPr="005E0A52" w:rsidRDefault="00DA73E3" w:rsidP="00DC6F2B">
            <w:pPr>
              <w:pStyle w:val="ListParagraph"/>
              <w:ind w:left="317"/>
              <w:rPr>
                <w:rFonts w:ascii="Century Gothic" w:hAnsi="Century Gothic"/>
              </w:rPr>
            </w:pPr>
          </w:p>
        </w:tc>
        <w:tc>
          <w:tcPr>
            <w:tcW w:w="4111" w:type="dxa"/>
          </w:tcPr>
          <w:p w14:paraId="4ABB5067" w14:textId="77777777" w:rsidR="00DA73E3" w:rsidRPr="005E0A52" w:rsidRDefault="00DA73E3" w:rsidP="00AD74C7">
            <w:pPr>
              <w:ind w:left="360"/>
              <w:rPr>
                <w:rFonts w:ascii="Century Gothic" w:hAnsi="Century Gothic"/>
              </w:rPr>
            </w:pPr>
          </w:p>
        </w:tc>
      </w:tr>
      <w:tr w:rsidR="00DA73E3" w:rsidRPr="00F8166B" w14:paraId="21B7D8E6" w14:textId="77777777" w:rsidTr="005E0A52">
        <w:trPr>
          <w:trHeight w:val="660"/>
        </w:trPr>
        <w:tc>
          <w:tcPr>
            <w:tcW w:w="1843" w:type="dxa"/>
          </w:tcPr>
          <w:p w14:paraId="4DE20FD2" w14:textId="77777777" w:rsidR="00DA73E3" w:rsidRPr="005E0A52" w:rsidRDefault="00DA73E3" w:rsidP="00F5532B">
            <w:pPr>
              <w:rPr>
                <w:rFonts w:ascii="Century Gothic" w:hAnsi="Century Gothic"/>
                <w:b/>
              </w:rPr>
            </w:pPr>
            <w:r w:rsidRPr="005E0A52">
              <w:rPr>
                <w:rFonts w:ascii="Century Gothic" w:hAnsi="Century Gothic"/>
                <w:b/>
              </w:rPr>
              <w:t>Professionalism &amp; Availability</w:t>
            </w:r>
          </w:p>
          <w:p w14:paraId="7485D011" w14:textId="77777777" w:rsidR="00DA73E3" w:rsidRPr="005E0A52" w:rsidRDefault="00DA73E3" w:rsidP="00F5532B">
            <w:pPr>
              <w:rPr>
                <w:rFonts w:ascii="Century Gothic" w:hAnsi="Century Gothic"/>
                <w:b/>
              </w:rPr>
            </w:pPr>
          </w:p>
        </w:tc>
        <w:tc>
          <w:tcPr>
            <w:tcW w:w="4253" w:type="dxa"/>
          </w:tcPr>
          <w:p w14:paraId="4C8C01C7" w14:textId="77777777" w:rsidR="00DA73E3" w:rsidRPr="005E0A52" w:rsidRDefault="00DA73E3" w:rsidP="00DA73E3">
            <w:pPr>
              <w:pStyle w:val="ListParagraph"/>
              <w:numPr>
                <w:ilvl w:val="0"/>
                <w:numId w:val="9"/>
              </w:numPr>
              <w:ind w:left="317" w:hanging="283"/>
            </w:pPr>
            <w:r w:rsidRPr="005E0A52">
              <w:rPr>
                <w:rFonts w:ascii="Century Gothic" w:hAnsi="Century Gothic"/>
              </w:rPr>
              <w:t>Flexibility regarding working hours and overall responsibilities within the Nursery.</w:t>
            </w:r>
          </w:p>
          <w:p w14:paraId="322D14D2" w14:textId="77777777" w:rsidR="00DA73E3" w:rsidRPr="005E0A52" w:rsidRDefault="00DA73E3" w:rsidP="00DA73E3">
            <w:pPr>
              <w:pStyle w:val="ListParagraph"/>
              <w:numPr>
                <w:ilvl w:val="0"/>
                <w:numId w:val="9"/>
              </w:numPr>
              <w:ind w:left="317" w:hanging="283"/>
              <w:rPr>
                <w:rFonts w:ascii="Century Gothic" w:hAnsi="Century Gothic"/>
              </w:rPr>
            </w:pPr>
            <w:r w:rsidRPr="005E0A52">
              <w:rPr>
                <w:rFonts w:ascii="Century Gothic" w:hAnsi="Century Gothic"/>
              </w:rPr>
              <w:t>Good work attendance history.</w:t>
            </w:r>
          </w:p>
          <w:p w14:paraId="06849ADA" w14:textId="77777777" w:rsidR="00DA73E3" w:rsidRPr="005E0A52" w:rsidRDefault="00DA73E3" w:rsidP="0012678D">
            <w:pPr>
              <w:rPr>
                <w:rFonts w:ascii="Century Gothic" w:hAnsi="Century Gothic"/>
              </w:rPr>
            </w:pPr>
          </w:p>
        </w:tc>
        <w:tc>
          <w:tcPr>
            <w:tcW w:w="4111" w:type="dxa"/>
          </w:tcPr>
          <w:p w14:paraId="28355984" w14:textId="77777777" w:rsidR="00DA73E3" w:rsidRPr="005E0A52" w:rsidRDefault="00DA73E3" w:rsidP="00AD74C7">
            <w:pPr>
              <w:ind w:left="360"/>
              <w:rPr>
                <w:rFonts w:ascii="Century Gothic" w:hAnsi="Century Gothic"/>
              </w:rPr>
            </w:pPr>
          </w:p>
        </w:tc>
      </w:tr>
    </w:tbl>
    <w:p w14:paraId="2508AF05" w14:textId="77777777" w:rsidR="0028168B" w:rsidRPr="0028168B" w:rsidRDefault="0028168B" w:rsidP="001E0C26">
      <w:pPr>
        <w:rPr>
          <w:rFonts w:ascii="Century Gothic" w:hAnsi="Century Gothic"/>
          <w:b/>
          <w:sz w:val="16"/>
          <w:szCs w:val="16"/>
        </w:rPr>
      </w:pPr>
    </w:p>
    <w:sectPr w:rsidR="0028168B" w:rsidRPr="0028168B" w:rsidSect="00EE2E66">
      <w:pgSz w:w="11906" w:h="16838"/>
      <w:pgMar w:top="1276" w:right="1080" w:bottom="993"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F2D"/>
    <w:multiLevelType w:val="hybridMultilevel"/>
    <w:tmpl w:val="141E3A62"/>
    <w:lvl w:ilvl="0" w:tplc="0C1E57D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5A76"/>
    <w:multiLevelType w:val="hybridMultilevel"/>
    <w:tmpl w:val="130E7C1C"/>
    <w:lvl w:ilvl="0" w:tplc="0809000F">
      <w:start w:val="1"/>
      <w:numFmt w:val="decimal"/>
      <w:lvlText w:val="%1."/>
      <w:lvlJc w:val="left"/>
      <w:pPr>
        <w:tabs>
          <w:tab w:val="num" w:pos="360"/>
        </w:tabs>
        <w:ind w:left="360" w:hanging="288"/>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F4D1C"/>
    <w:multiLevelType w:val="hybridMultilevel"/>
    <w:tmpl w:val="EAEC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C51A1"/>
    <w:multiLevelType w:val="hybridMultilevel"/>
    <w:tmpl w:val="A68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45F8A"/>
    <w:multiLevelType w:val="hybridMultilevel"/>
    <w:tmpl w:val="8648EA8E"/>
    <w:lvl w:ilvl="0" w:tplc="08090001">
      <w:start w:val="1"/>
      <w:numFmt w:val="bullet"/>
      <w:lvlText w:val=""/>
      <w:lvlJc w:val="left"/>
      <w:pPr>
        <w:ind w:left="432" w:hanging="360"/>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BEA64C6"/>
    <w:multiLevelType w:val="hybridMultilevel"/>
    <w:tmpl w:val="B60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6651B"/>
    <w:multiLevelType w:val="hybridMultilevel"/>
    <w:tmpl w:val="7C2E6CE8"/>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7366A"/>
    <w:multiLevelType w:val="hybridMultilevel"/>
    <w:tmpl w:val="8D16E5F6"/>
    <w:lvl w:ilvl="0" w:tplc="9C3062A0">
      <w:start w:val="1"/>
      <w:numFmt w:val="bullet"/>
      <w:lvlText w:val=""/>
      <w:lvlJc w:val="left"/>
      <w:pPr>
        <w:tabs>
          <w:tab w:val="num" w:pos="360"/>
        </w:tabs>
        <w:ind w:left="360"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A02A0"/>
    <w:multiLevelType w:val="hybridMultilevel"/>
    <w:tmpl w:val="A492290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4180048D"/>
    <w:multiLevelType w:val="hybridMultilevel"/>
    <w:tmpl w:val="99BC5B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234618"/>
    <w:multiLevelType w:val="hybridMultilevel"/>
    <w:tmpl w:val="B02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216DB"/>
    <w:multiLevelType w:val="hybridMultilevel"/>
    <w:tmpl w:val="C6682CE6"/>
    <w:lvl w:ilvl="0" w:tplc="4EB2998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758A3"/>
    <w:multiLevelType w:val="hybridMultilevel"/>
    <w:tmpl w:val="46988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013D86"/>
    <w:multiLevelType w:val="hybridMultilevel"/>
    <w:tmpl w:val="53FC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D22C1E"/>
    <w:multiLevelType w:val="hybridMultilevel"/>
    <w:tmpl w:val="85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867486"/>
    <w:multiLevelType w:val="hybridMultilevel"/>
    <w:tmpl w:val="213A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C120F"/>
    <w:multiLevelType w:val="hybridMultilevel"/>
    <w:tmpl w:val="E63AD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27E90"/>
    <w:multiLevelType w:val="hybridMultilevel"/>
    <w:tmpl w:val="54DE1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425F76"/>
    <w:multiLevelType w:val="hybridMultilevel"/>
    <w:tmpl w:val="F32E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7"/>
  </w:num>
  <w:num w:numId="5">
    <w:abstractNumId w:val="8"/>
  </w:num>
  <w:num w:numId="6">
    <w:abstractNumId w:val="4"/>
  </w:num>
  <w:num w:numId="7">
    <w:abstractNumId w:val="9"/>
  </w:num>
  <w:num w:numId="8">
    <w:abstractNumId w:val="13"/>
  </w:num>
  <w:num w:numId="9">
    <w:abstractNumId w:val="3"/>
  </w:num>
  <w:num w:numId="10">
    <w:abstractNumId w:val="14"/>
  </w:num>
  <w:num w:numId="11">
    <w:abstractNumId w:val="12"/>
  </w:num>
  <w:num w:numId="12">
    <w:abstractNumId w:val="6"/>
  </w:num>
  <w:num w:numId="13">
    <w:abstractNumId w:val="17"/>
  </w:num>
  <w:num w:numId="14">
    <w:abstractNumId w:val="2"/>
  </w:num>
  <w:num w:numId="15">
    <w:abstractNumId w:val="16"/>
  </w:num>
  <w:num w:numId="16">
    <w:abstractNumId w:val="19"/>
  </w:num>
  <w:num w:numId="17">
    <w:abstractNumId w:val="5"/>
  </w:num>
  <w:num w:numId="18">
    <w:abstractNumId w:val="1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227"/>
    <w:rsid w:val="0000163B"/>
    <w:rsid w:val="0001023A"/>
    <w:rsid w:val="00043143"/>
    <w:rsid w:val="00053BF3"/>
    <w:rsid w:val="000D428D"/>
    <w:rsid w:val="0012678D"/>
    <w:rsid w:val="001B777A"/>
    <w:rsid w:val="001C0D90"/>
    <w:rsid w:val="001E0C26"/>
    <w:rsid w:val="002032ED"/>
    <w:rsid w:val="002130F6"/>
    <w:rsid w:val="00225E0F"/>
    <w:rsid w:val="002353D6"/>
    <w:rsid w:val="0028168B"/>
    <w:rsid w:val="002A1099"/>
    <w:rsid w:val="002C1E16"/>
    <w:rsid w:val="002E50A5"/>
    <w:rsid w:val="002F03A0"/>
    <w:rsid w:val="002F287B"/>
    <w:rsid w:val="00302D21"/>
    <w:rsid w:val="00420139"/>
    <w:rsid w:val="004876C6"/>
    <w:rsid w:val="004975C3"/>
    <w:rsid w:val="004C080A"/>
    <w:rsid w:val="00534BFA"/>
    <w:rsid w:val="00570650"/>
    <w:rsid w:val="0058506F"/>
    <w:rsid w:val="00591083"/>
    <w:rsid w:val="005E0A52"/>
    <w:rsid w:val="005F23D0"/>
    <w:rsid w:val="00614F40"/>
    <w:rsid w:val="00673838"/>
    <w:rsid w:val="006824B4"/>
    <w:rsid w:val="00687D43"/>
    <w:rsid w:val="006A1ADA"/>
    <w:rsid w:val="006B0E92"/>
    <w:rsid w:val="006B32E2"/>
    <w:rsid w:val="006F593F"/>
    <w:rsid w:val="00771745"/>
    <w:rsid w:val="00797403"/>
    <w:rsid w:val="007A7587"/>
    <w:rsid w:val="007C6AB7"/>
    <w:rsid w:val="00802CF7"/>
    <w:rsid w:val="008421BD"/>
    <w:rsid w:val="0087245F"/>
    <w:rsid w:val="008A2238"/>
    <w:rsid w:val="008D4F03"/>
    <w:rsid w:val="009733F2"/>
    <w:rsid w:val="0098707E"/>
    <w:rsid w:val="009C47CD"/>
    <w:rsid w:val="00A07E55"/>
    <w:rsid w:val="00A2636A"/>
    <w:rsid w:val="00A411D9"/>
    <w:rsid w:val="00A72E20"/>
    <w:rsid w:val="00A773C9"/>
    <w:rsid w:val="00AB550F"/>
    <w:rsid w:val="00AD30CE"/>
    <w:rsid w:val="00AD74C7"/>
    <w:rsid w:val="00B30F61"/>
    <w:rsid w:val="00B442F8"/>
    <w:rsid w:val="00B72B55"/>
    <w:rsid w:val="00BF437E"/>
    <w:rsid w:val="00C07D0F"/>
    <w:rsid w:val="00C80EE4"/>
    <w:rsid w:val="00CB6998"/>
    <w:rsid w:val="00D10E1E"/>
    <w:rsid w:val="00D76170"/>
    <w:rsid w:val="00DA0553"/>
    <w:rsid w:val="00DA73E3"/>
    <w:rsid w:val="00DC3390"/>
    <w:rsid w:val="00DC6F2B"/>
    <w:rsid w:val="00DF42FE"/>
    <w:rsid w:val="00E46BBD"/>
    <w:rsid w:val="00E62E0C"/>
    <w:rsid w:val="00E64AA0"/>
    <w:rsid w:val="00E71ACF"/>
    <w:rsid w:val="00EA1461"/>
    <w:rsid w:val="00EE2E66"/>
    <w:rsid w:val="00EF3A16"/>
    <w:rsid w:val="00F162DC"/>
    <w:rsid w:val="00F16D8D"/>
    <w:rsid w:val="00F20227"/>
    <w:rsid w:val="00F27AFA"/>
    <w:rsid w:val="00F5532B"/>
    <w:rsid w:val="00F8166B"/>
    <w:rsid w:val="00F82E90"/>
    <w:rsid w:val="00F83C77"/>
    <w:rsid w:val="00F9030F"/>
    <w:rsid w:val="00FA73DB"/>
    <w:rsid w:val="00FC3BAB"/>
    <w:rsid w:val="00FC6FFE"/>
    <w:rsid w:val="00FE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C8E3"/>
  <w15:docId w15:val="{7A587C96-2CE2-4709-8FB8-9371F93A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22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0227"/>
    <w:pPr>
      <w:tabs>
        <w:tab w:val="center" w:pos="4153"/>
        <w:tab w:val="right" w:pos="8306"/>
      </w:tabs>
    </w:pPr>
    <w:rPr>
      <w:rFonts w:ascii="Century Gothic" w:hAnsi="Century Gothic"/>
      <w:sz w:val="24"/>
      <w:szCs w:val="24"/>
      <w:lang w:val="en-GB"/>
    </w:rPr>
  </w:style>
  <w:style w:type="character" w:customStyle="1" w:styleId="FooterChar">
    <w:name w:val="Footer Char"/>
    <w:basedOn w:val="DefaultParagraphFont"/>
    <w:link w:val="Footer"/>
    <w:rsid w:val="00F20227"/>
    <w:rPr>
      <w:rFonts w:eastAsia="Times New Roman" w:cs="Times New Roman"/>
      <w:szCs w:val="24"/>
      <w:lang w:eastAsia="en-GB"/>
    </w:rPr>
  </w:style>
  <w:style w:type="paragraph" w:styleId="BalloonText">
    <w:name w:val="Balloon Text"/>
    <w:basedOn w:val="Normal"/>
    <w:link w:val="BalloonTextChar"/>
    <w:uiPriority w:val="99"/>
    <w:semiHidden/>
    <w:unhideWhenUsed/>
    <w:rsid w:val="00F20227"/>
    <w:rPr>
      <w:rFonts w:ascii="Tahoma" w:hAnsi="Tahoma" w:cs="Tahoma"/>
      <w:sz w:val="16"/>
      <w:szCs w:val="16"/>
    </w:rPr>
  </w:style>
  <w:style w:type="character" w:customStyle="1" w:styleId="BalloonTextChar">
    <w:name w:val="Balloon Text Char"/>
    <w:basedOn w:val="DefaultParagraphFont"/>
    <w:link w:val="BalloonText"/>
    <w:uiPriority w:val="99"/>
    <w:semiHidden/>
    <w:rsid w:val="00F20227"/>
    <w:rPr>
      <w:rFonts w:ascii="Tahoma" w:eastAsia="Times New Roman" w:hAnsi="Tahoma" w:cs="Tahoma"/>
      <w:sz w:val="16"/>
      <w:szCs w:val="16"/>
      <w:lang w:val="en-US" w:eastAsia="en-GB"/>
    </w:rPr>
  </w:style>
  <w:style w:type="paragraph" w:styleId="ListParagraph">
    <w:name w:val="List Paragraph"/>
    <w:basedOn w:val="Normal"/>
    <w:uiPriority w:val="34"/>
    <w:qFormat/>
    <w:rsid w:val="00E71ACF"/>
    <w:pPr>
      <w:ind w:left="720"/>
      <w:contextualSpacing/>
    </w:pPr>
  </w:style>
  <w:style w:type="paragraph" w:styleId="NoSpacing">
    <w:name w:val="No Spacing"/>
    <w:uiPriority w:val="1"/>
    <w:qFormat/>
    <w:rsid w:val="00DC6F2B"/>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985F-5278-4FBA-A119-A5A07A2C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Jennifer McCalmont</cp:lastModifiedBy>
  <cp:revision>5</cp:revision>
  <cp:lastPrinted>2017-06-28T11:33:00Z</cp:lastPrinted>
  <dcterms:created xsi:type="dcterms:W3CDTF">2017-06-19T11:55:00Z</dcterms:created>
  <dcterms:modified xsi:type="dcterms:W3CDTF">2018-04-23T10:18:00Z</dcterms:modified>
</cp:coreProperties>
</file>